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A16F7" w14:textId="4009BC76" w:rsidR="00DE1BEE" w:rsidRDefault="488580D7" w:rsidP="6567F9EB">
      <w:pPr>
        <w:spacing w:after="60" w:line="276" w:lineRule="auto"/>
        <w:ind w:left="426" w:hanging="425"/>
        <w:jc w:val="center"/>
        <w:rPr>
          <w:rFonts w:ascii="Arial Rounded MT Bold" w:eastAsia="Arial Rounded MT Bold" w:hAnsi="Arial Rounded MT Bold" w:cs="Arial Rounded MT Bold"/>
          <w:color w:val="003361"/>
          <w:sz w:val="32"/>
          <w:szCs w:val="32"/>
        </w:rPr>
      </w:pPr>
      <w:r w:rsidRPr="6567F9EB">
        <w:rPr>
          <w:rFonts w:ascii="Arial Rounded MT Bold" w:eastAsia="Arial Rounded MT Bold" w:hAnsi="Arial Rounded MT Bold" w:cs="Arial Rounded MT Bold"/>
          <w:b/>
          <w:bCs/>
          <w:color w:val="003361"/>
          <w:sz w:val="32"/>
          <w:szCs w:val="32"/>
        </w:rPr>
        <w:t xml:space="preserve">Aanvraagformulier HE Innovatiefonds </w:t>
      </w:r>
    </w:p>
    <w:p w14:paraId="0513E100" w14:textId="4FB24CF4" w:rsidR="00DE1BEE" w:rsidRDefault="00DE1BEE" w:rsidP="6567F9EB">
      <w:pPr>
        <w:tabs>
          <w:tab w:val="left" w:pos="851"/>
        </w:tabs>
        <w:spacing w:after="0" w:line="240" w:lineRule="auto"/>
        <w:rPr>
          <w:rFonts w:ascii="Arial Rounded MT Bold" w:eastAsia="Arial Rounded MT Bold" w:hAnsi="Arial Rounded MT Bold" w:cs="Arial Rounded MT Bold"/>
          <w:color w:val="003361"/>
          <w:sz w:val="32"/>
          <w:szCs w:val="32"/>
        </w:rPr>
      </w:pPr>
    </w:p>
    <w:tbl>
      <w:tblPr>
        <w:tblStyle w:val="Rastertabel2-Accent6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6567F9EB" w14:paraId="31DA449D" w14:textId="77777777" w:rsidTr="0088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9EA1BA" w14:textId="03750030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  <w:t>Projectinformatie</w:t>
            </w:r>
          </w:p>
        </w:tc>
      </w:tr>
      <w:tr w:rsidR="6567F9EB" w14:paraId="09415BEF" w14:textId="77777777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2E4FB5" w14:textId="22DAC414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Naam innovatieproject</w:t>
            </w:r>
          </w:p>
        </w:tc>
        <w:tc>
          <w:tcPr>
            <w:tcW w:w="4508" w:type="dxa"/>
          </w:tcPr>
          <w:p w14:paraId="17EE1280" w14:textId="05001FD1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0C5D666A" w14:textId="77777777" w:rsidTr="00885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160589" w14:textId="106C4F1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Datum indiening</w:t>
            </w:r>
          </w:p>
        </w:tc>
        <w:tc>
          <w:tcPr>
            <w:tcW w:w="4508" w:type="dxa"/>
          </w:tcPr>
          <w:p w14:paraId="3BD97BB5" w14:textId="4B8CAE3F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49363898" w14:textId="77777777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11ADCA" w14:textId="03C2873D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Praktijk(en)</w:t>
            </w:r>
          </w:p>
        </w:tc>
        <w:tc>
          <w:tcPr>
            <w:tcW w:w="4508" w:type="dxa"/>
          </w:tcPr>
          <w:p w14:paraId="692B6C4B" w14:textId="2CEF9C6D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41908C0A" w14:textId="77777777" w:rsidTr="00885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E807A7" w14:textId="109A2BB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Naam aanvrager</w:t>
            </w:r>
          </w:p>
        </w:tc>
        <w:tc>
          <w:tcPr>
            <w:tcW w:w="4508" w:type="dxa"/>
          </w:tcPr>
          <w:p w14:paraId="2C861D4E" w14:textId="43A843BF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142D8239" w14:textId="77777777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9EE32D" w14:textId="27FC734A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Telefoonnummer</w:t>
            </w:r>
          </w:p>
        </w:tc>
        <w:tc>
          <w:tcPr>
            <w:tcW w:w="4508" w:type="dxa"/>
          </w:tcPr>
          <w:p w14:paraId="090452D7" w14:textId="05034A8C" w:rsidR="6567F9EB" w:rsidRDefault="6567F9EB" w:rsidP="6567F9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36A8ACC6" w14:textId="77777777" w:rsidTr="00885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AF75DB" w14:textId="7C4D6A1A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Emailadres</w:t>
            </w:r>
          </w:p>
        </w:tc>
        <w:tc>
          <w:tcPr>
            <w:tcW w:w="4508" w:type="dxa"/>
          </w:tcPr>
          <w:p w14:paraId="0297C9C0" w14:textId="0C21277C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549E3CEC" w14:textId="77777777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A48B50" w14:textId="42280D74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Beoogde startdatum</w:t>
            </w:r>
          </w:p>
        </w:tc>
        <w:tc>
          <w:tcPr>
            <w:tcW w:w="4508" w:type="dxa"/>
          </w:tcPr>
          <w:p w14:paraId="60D0064E" w14:textId="0056062D" w:rsidR="6567F9EB" w:rsidRDefault="6567F9EB" w:rsidP="6567F9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0B3724D2" w14:textId="77777777" w:rsidTr="00885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B88A81" w14:textId="18DD4BA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Beoogde einddatum</w:t>
            </w:r>
          </w:p>
        </w:tc>
        <w:tc>
          <w:tcPr>
            <w:tcW w:w="4508" w:type="dxa"/>
          </w:tcPr>
          <w:p w14:paraId="1159A13C" w14:textId="00AD46B3" w:rsidR="6567F9EB" w:rsidRDefault="6567F9EB" w:rsidP="6567F9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4D2C19F" w14:textId="7FE79B5F" w:rsidR="00DE1BEE" w:rsidRDefault="00DE1BEE" w:rsidP="6567F9EB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tbl>
      <w:tblPr>
        <w:tblStyle w:val="Rastertabel4-Accent6"/>
        <w:tblW w:w="9015" w:type="dxa"/>
        <w:tblLayout w:type="fixed"/>
        <w:tblLook w:val="04A0" w:firstRow="1" w:lastRow="0" w:firstColumn="1" w:lastColumn="0" w:noHBand="0" w:noVBand="1"/>
      </w:tblPr>
      <w:tblGrid>
        <w:gridCol w:w="1087"/>
        <w:gridCol w:w="1454"/>
        <w:gridCol w:w="1887"/>
        <w:gridCol w:w="1155"/>
        <w:gridCol w:w="3432"/>
      </w:tblGrid>
      <w:tr w:rsidR="6567F9EB" w14:paraId="56D55109" w14:textId="77777777" w:rsidTr="00D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shd w:val="clear" w:color="auto" w:fill="577F00"/>
          </w:tcPr>
          <w:p w14:paraId="5731EAC4" w14:textId="4BBAD925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Versie</w:t>
            </w:r>
          </w:p>
        </w:tc>
        <w:tc>
          <w:tcPr>
            <w:tcW w:w="1454" w:type="dxa"/>
            <w:shd w:val="clear" w:color="auto" w:fill="577F00"/>
          </w:tcPr>
          <w:p w14:paraId="5A867402" w14:textId="541C9349" w:rsidR="6567F9EB" w:rsidRDefault="6567F9EB" w:rsidP="6567F9EB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Datum</w:t>
            </w:r>
          </w:p>
        </w:tc>
        <w:tc>
          <w:tcPr>
            <w:tcW w:w="1887" w:type="dxa"/>
            <w:shd w:val="clear" w:color="auto" w:fill="577F00"/>
          </w:tcPr>
          <w:p w14:paraId="72B9AEB3" w14:textId="5B82E836" w:rsidR="6567F9EB" w:rsidRDefault="6567F9EB" w:rsidP="6567F9EB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Auteur</w:t>
            </w:r>
          </w:p>
        </w:tc>
        <w:tc>
          <w:tcPr>
            <w:tcW w:w="1155" w:type="dxa"/>
            <w:shd w:val="clear" w:color="auto" w:fill="577F00"/>
          </w:tcPr>
          <w:p w14:paraId="76FF63CC" w14:textId="0AA055FE" w:rsidR="6567F9EB" w:rsidRDefault="6567F9EB" w:rsidP="6567F9EB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Status</w:t>
            </w:r>
          </w:p>
        </w:tc>
        <w:tc>
          <w:tcPr>
            <w:tcW w:w="3432" w:type="dxa"/>
            <w:shd w:val="clear" w:color="auto" w:fill="577F00"/>
          </w:tcPr>
          <w:p w14:paraId="473A36A4" w14:textId="52C22BC4" w:rsidR="6567F9EB" w:rsidRDefault="6567F9EB" w:rsidP="6567F9EB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Opmerkingen</w:t>
            </w:r>
          </w:p>
        </w:tc>
      </w:tr>
      <w:tr w:rsidR="6567F9EB" w14:paraId="454B09D9" w14:textId="77777777" w:rsidTr="003A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1A3775F6" w14:textId="3836026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  <w:t>V01</w:t>
            </w:r>
          </w:p>
        </w:tc>
        <w:tc>
          <w:tcPr>
            <w:tcW w:w="1454" w:type="dxa"/>
          </w:tcPr>
          <w:p w14:paraId="3EB0A5E2" w14:textId="6591E30F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91D509C" w14:textId="5386EFF7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0BACE4C" w14:textId="03DE222C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 </w:t>
            </w: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Concept</w:t>
            </w: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960102E" w14:textId="4C3B2F5B" w:rsidR="6567F9EB" w:rsidRDefault="6567F9EB" w:rsidP="6567F9EB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3C717460" w14:textId="77777777" w:rsidTr="003A5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2741D5D2" w14:textId="61462F01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  <w:t>V02</w:t>
            </w:r>
          </w:p>
        </w:tc>
        <w:tc>
          <w:tcPr>
            <w:tcW w:w="1454" w:type="dxa"/>
          </w:tcPr>
          <w:p w14:paraId="65E3F51A" w14:textId="0D5F3EB8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77F9FD0" w14:textId="658B19CC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963DCA1" w14:textId="135F5215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32" w:type="dxa"/>
          </w:tcPr>
          <w:p w14:paraId="3651692F" w14:textId="5CB8A427" w:rsidR="6567F9EB" w:rsidRDefault="6567F9EB" w:rsidP="6567F9EB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F793BB" w14:textId="4B8AA531" w:rsidR="218EF593" w:rsidRPr="00C20EA4" w:rsidRDefault="218EF593" w:rsidP="00C20EA4">
      <w:pPr>
        <w:pStyle w:val="PH1"/>
        <w:ind w:left="0" w:firstLine="0"/>
        <w:jc w:val="both"/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</w:pPr>
    </w:p>
    <w:p w14:paraId="723F73FD" w14:textId="5AD6B60E" w:rsidR="00DE1BEE" w:rsidRPr="00C20EA4" w:rsidRDefault="488580D7" w:rsidP="00C20EA4">
      <w:pPr>
        <w:pStyle w:val="PH1"/>
        <w:ind w:left="0" w:firstLine="0"/>
        <w:jc w:val="both"/>
        <w:rPr>
          <w:rFonts w:ascii="Century Gothic" w:eastAsia="Century Gothic" w:hAnsi="Century Gothic" w:cs="Century Gothic"/>
          <w:color w:val="0E2841" w:themeColor="text2"/>
          <w:sz w:val="22"/>
          <w:szCs w:val="22"/>
        </w:rPr>
      </w:pPr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HE</w:t>
      </w:r>
      <w:r w:rsidR="3D7D8969"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 xml:space="preserve"> </w:t>
      </w:r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 xml:space="preserve">wil met zorginnovaties bijdragen aan toegankelijke, kwalitatief goede en </w:t>
      </w:r>
      <w:proofErr w:type="spellStart"/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betaal</w:t>
      </w:r>
      <w:r w:rsid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-</w:t>
      </w:r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bare</w:t>
      </w:r>
      <w:proofErr w:type="spellEnd"/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 xml:space="preserve"> huisartsenzorg. Door het bieden van financiële en projectmatige ondersteuning kunnen vanuit de behoefte van de praktijk geïnitieerde kansrijke projecten, die bijdragen aan de strategische </w:t>
      </w:r>
      <w:r w:rsidR="00422944"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HE</w:t>
      </w:r>
      <w:r w:rsidRPr="00C20EA4">
        <w:rPr>
          <w:rFonts w:ascii="Century Gothic" w:eastAsia="Century Gothic" w:hAnsi="Century Gothic" w:cs="Century Gothic"/>
          <w:color w:val="0E2841" w:themeColor="text2"/>
          <w:sz w:val="22"/>
          <w:szCs w:val="22"/>
        </w:rPr>
        <w:t>-</w:t>
      </w:r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focusthema’s (zorginhoudelijk</w:t>
      </w:r>
      <w:r w:rsidR="00CB375C"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*</w:t>
      </w:r>
      <w:r w:rsidRPr="00C20EA4">
        <w:rPr>
          <w:rFonts w:ascii="Century Gothic" w:eastAsia="Century Gothic" w:hAnsi="Century Gothic" w:cs="Century Gothic"/>
          <w:caps w:val="0"/>
          <w:color w:val="0E2841" w:themeColor="text2"/>
          <w:sz w:val="22"/>
          <w:szCs w:val="22"/>
        </w:rPr>
        <w:t>, digitalisering en toegankelijke huisartsenzorg), starten en bij succes opgeschaald worden.</w:t>
      </w:r>
    </w:p>
    <w:p w14:paraId="5871852A" w14:textId="36F0B46A" w:rsidR="00DE1BEE" w:rsidRPr="00C20EA4" w:rsidRDefault="488580D7" w:rsidP="00C20EA4">
      <w:pP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E2841" w:themeColor="text2"/>
          <w:sz w:val="22"/>
          <w:szCs w:val="22"/>
        </w:rPr>
      </w:pPr>
      <w:r w:rsidRPr="00C20EA4">
        <w:rPr>
          <w:rFonts w:ascii="Century Gothic" w:eastAsia="Century Gothic" w:hAnsi="Century Gothic" w:cs="Century Gothic"/>
          <w:b/>
          <w:bCs/>
          <w:color w:val="0E2841" w:themeColor="text2"/>
          <w:sz w:val="22"/>
          <w:szCs w:val="22"/>
        </w:rPr>
        <w:t>Innovatieaanvragen kunnen alleen worden ingediend wanneer deze zich nog in de initiatiefase bevinden. Reeds gestarte initiatieven kunnen niet achteraf ingediend worden.</w:t>
      </w:r>
    </w:p>
    <w:p w14:paraId="6FA0A4EB" w14:textId="77777777" w:rsidR="00CB375C" w:rsidRPr="00C20EA4" w:rsidRDefault="00CB375C" w:rsidP="00C20EA4">
      <w:pP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E2841" w:themeColor="text2"/>
          <w:sz w:val="22"/>
          <w:szCs w:val="22"/>
        </w:rPr>
      </w:pPr>
    </w:p>
    <w:p w14:paraId="3B50D764" w14:textId="0F6C8AC4" w:rsidR="00CB375C" w:rsidRPr="00142531" w:rsidRDefault="00CB375C" w:rsidP="00C20EA4">
      <w:pP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E2841" w:themeColor="text2"/>
          <w:sz w:val="22"/>
          <w:szCs w:val="22"/>
        </w:rPr>
      </w:pPr>
      <w:r w:rsidRPr="00142531">
        <w:rPr>
          <w:rFonts w:ascii="Century Gothic" w:eastAsia="Century Gothic" w:hAnsi="Century Gothic" w:cs="Century Gothic"/>
          <w:color w:val="0E2841" w:themeColor="text2"/>
          <w:sz w:val="22"/>
          <w:szCs w:val="22"/>
        </w:rPr>
        <w:t xml:space="preserve">*bijvoorbeeld </w:t>
      </w:r>
      <w:r w:rsidR="00C20EA4"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>s</w:t>
      </w:r>
      <w:r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 xml:space="preserve">poedzorg, </w:t>
      </w:r>
      <w:r w:rsidR="00C20EA4"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>k</w:t>
      </w:r>
      <w:r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 xml:space="preserve">wetsbare ouderen, </w:t>
      </w:r>
      <w:r w:rsidR="00C20EA4"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>p</w:t>
      </w:r>
      <w:r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 xml:space="preserve">sychische kwetsbaarheid, </w:t>
      </w:r>
      <w:r w:rsidR="00C20EA4"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>c</w:t>
      </w:r>
      <w:r w:rsidRPr="00142531">
        <w:rPr>
          <w:rStyle w:val="ui-provider"/>
          <w:rFonts w:ascii="Century Gothic" w:hAnsi="Century Gothic"/>
          <w:color w:val="0E2841" w:themeColor="text2"/>
          <w:sz w:val="22"/>
          <w:szCs w:val="22"/>
        </w:rPr>
        <w:t>hronische aandoeningen</w:t>
      </w:r>
    </w:p>
    <w:p w14:paraId="7F449DA9" w14:textId="38345B2B" w:rsidR="00DE1BEE" w:rsidRDefault="00DE1BEE" w:rsidP="6567F9EB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2D640328" w14:textId="02BBF613" w:rsidR="00DE1BEE" w:rsidRDefault="00DE1BEE" w:rsidP="6567F9EB">
      <w:pPr>
        <w:spacing w:before="120" w:after="60" w:line="276" w:lineRule="auto"/>
        <w:ind w:left="720" w:hanging="360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p w14:paraId="07A37266" w14:textId="27E868F9" w:rsidR="00DE1BEE" w:rsidRDefault="488580D7" w:rsidP="218EF593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218EF593">
        <w:rPr>
          <w:rFonts w:ascii="Century Gothic" w:eastAsia="Century Gothic" w:hAnsi="Century Gothic" w:cs="Century Gothic"/>
        </w:rPr>
        <w:t>TOELICHTING OP AANVRAAG</w:t>
      </w:r>
    </w:p>
    <w:p w14:paraId="10761E2E" w14:textId="0372762C" w:rsidR="00DE1BEE" w:rsidRDefault="488580D7" w:rsidP="218EF593">
      <w:pPr>
        <w:pStyle w:val="Basistekst"/>
        <w:numPr>
          <w:ilvl w:val="0"/>
          <w:numId w:val="14"/>
        </w:numPr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218EF593">
        <w:rPr>
          <w:rFonts w:ascii="Century Gothic" w:eastAsia="Century Gothic" w:hAnsi="Century Gothic" w:cs="Century Gothic"/>
          <w:color w:val="000000" w:themeColor="text1"/>
          <w:u w:val="single"/>
        </w:rPr>
        <w:t>Let op:</w:t>
      </w:r>
      <w:r w:rsidRPr="218EF593">
        <w:rPr>
          <w:rFonts w:ascii="Century Gothic" w:eastAsia="Century Gothic" w:hAnsi="Century Gothic" w:cs="Century Gothic"/>
          <w:color w:val="000000" w:themeColor="text1"/>
        </w:rPr>
        <w:t xml:space="preserve"> Toets voor het opstellen van dit voorstel of het al een bestaand project/initiatief is. Dit kan via een korte omschrijving naar </w:t>
      </w:r>
      <w:hyperlink r:id="rId11">
        <w:r w:rsidRPr="218EF593">
          <w:rPr>
            <w:rStyle w:val="Hyperlink"/>
            <w:rFonts w:ascii="Century Gothic" w:eastAsia="Century Gothic" w:hAnsi="Century Gothic" w:cs="Century Gothic"/>
          </w:rPr>
          <w:t>innovatiefonds@huisartseneemland.nl</w:t>
        </w:r>
      </w:hyperlink>
      <w:r w:rsidRPr="218EF593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0F46F986" w14:textId="68C4BC9D" w:rsidR="00DE1BEE" w:rsidRPr="00552339" w:rsidRDefault="488580D7" w:rsidP="6E13E8EA">
      <w:pPr>
        <w:pStyle w:val="Lijstalinea"/>
        <w:numPr>
          <w:ilvl w:val="0"/>
          <w:numId w:val="14"/>
        </w:numPr>
        <w:spacing w:after="12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552339">
        <w:rPr>
          <w:rStyle w:val="Hyperlink"/>
          <w:rFonts w:ascii="Century Gothic" w:eastAsia="Century Gothic" w:hAnsi="Century Gothic" w:cs="Century Gothic"/>
          <w:color w:val="000000" w:themeColor="text1"/>
          <w:sz w:val="20"/>
          <w:szCs w:val="20"/>
          <w:u w:val="none"/>
        </w:rPr>
        <w:t xml:space="preserve">Na indiening wordt de aanvraag beoordeeld door de toetsingscommissie van Huisartsen Eemland. We kijken daarbij naar een aantal onderdelen die worden toegelicht bij punt 8 in deze aanvraag ‘Checklist beoordelingscriteria’. </w:t>
      </w:r>
    </w:p>
    <w:p w14:paraId="6A0E4EF9" w14:textId="0D4C39A0" w:rsidR="00DE1BEE" w:rsidRDefault="488580D7" w:rsidP="6E13E8EA">
      <w:pPr>
        <w:pStyle w:val="Basistekst"/>
        <w:numPr>
          <w:ilvl w:val="0"/>
          <w:numId w:val="14"/>
        </w:numPr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55701FB1">
        <w:rPr>
          <w:rFonts w:ascii="Century Gothic" w:eastAsia="Century Gothic" w:hAnsi="Century Gothic" w:cs="Century Gothic"/>
          <w:color w:val="000000" w:themeColor="text1"/>
        </w:rPr>
        <w:t xml:space="preserve">Stuur dit aanvraagformulier volledig ingevuld naar </w:t>
      </w:r>
      <w:hyperlink r:id="rId12">
        <w:r w:rsidRPr="55701FB1">
          <w:rPr>
            <w:rStyle w:val="Hyperlink"/>
            <w:rFonts w:ascii="Century Gothic" w:eastAsia="Century Gothic" w:hAnsi="Century Gothic" w:cs="Century Gothic"/>
          </w:rPr>
          <w:t>inn</w:t>
        </w:r>
        <w:r w:rsidR="62319654" w:rsidRPr="55701FB1">
          <w:rPr>
            <w:rStyle w:val="Hyperlink"/>
            <w:rFonts w:ascii="Century Gothic" w:eastAsia="Century Gothic" w:hAnsi="Century Gothic" w:cs="Century Gothic"/>
          </w:rPr>
          <w:t>ovatiefonds@huisartseneemland.nl.</w:t>
        </w:r>
      </w:hyperlink>
      <w:r w:rsidR="62319654" w:rsidRPr="55701FB1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55701FB1">
        <w:rPr>
          <w:rFonts w:ascii="Century Gothic" w:eastAsia="Century Gothic" w:hAnsi="Century Gothic" w:cs="Century Gothic"/>
          <w:color w:val="000000" w:themeColor="text1"/>
        </w:rPr>
        <w:t>Dit e-mailadres kan ook gebruikt worden voor vragen. Na goedkeuring kan het innovatieproject worden gestart.</w:t>
      </w:r>
    </w:p>
    <w:p w14:paraId="7CC43D6A" w14:textId="37B65DA7" w:rsidR="00DE1BEE" w:rsidRDefault="00DE1BEE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87BF95D" w14:textId="0A40ADA9" w:rsidR="00DE1BEE" w:rsidRDefault="00DE1BEE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0FA1F23" w14:textId="77777777" w:rsidR="00B370BA" w:rsidRDefault="00B370BA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2CB973F" w14:textId="77777777" w:rsidR="00B370BA" w:rsidRDefault="00B370BA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6A9217" w14:textId="77777777" w:rsidR="00B370BA" w:rsidRDefault="00B370BA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4F75D48" w14:textId="77777777" w:rsidR="00B370BA" w:rsidRDefault="00B370BA" w:rsidP="6567F9EB">
      <w:pPr>
        <w:spacing w:after="12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3C12D5B" w14:textId="3754E880" w:rsidR="00DE1BEE" w:rsidRDefault="488580D7" w:rsidP="6E13E8EA">
      <w:pPr>
        <w:pStyle w:val="Lijstalinea"/>
        <w:numPr>
          <w:ilvl w:val="0"/>
          <w:numId w:val="7"/>
        </w:numPr>
        <w:spacing w:before="120" w:after="60" w:line="276" w:lineRule="auto"/>
        <w:rPr>
          <w:rFonts w:ascii="Century Gothic" w:eastAsia="Century Gothic" w:hAnsi="Century Gothic" w:cs="Century Gothic"/>
          <w:b/>
          <w:bCs/>
          <w:caps/>
          <w:color w:val="003361"/>
        </w:rPr>
      </w:pPr>
      <w:r w:rsidRPr="6E13E8EA">
        <w:rPr>
          <w:rFonts w:ascii="Century Gothic" w:eastAsia="Century Gothic" w:hAnsi="Century Gothic" w:cs="Century Gothic"/>
          <w:b/>
          <w:bCs/>
          <w:caps/>
          <w:color w:val="003361"/>
        </w:rPr>
        <w:t>AANLEIDING EN GLOBALE BESCHRIJVING INITIATIEF</w:t>
      </w:r>
    </w:p>
    <w:p w14:paraId="39673E32" w14:textId="6D9F5D0B" w:rsidR="6E13E8EA" w:rsidRDefault="6E13E8EA" w:rsidP="6E13E8EA">
      <w:pPr>
        <w:pStyle w:val="Lijstalinea"/>
        <w:spacing w:before="120" w:after="60" w:line="276" w:lineRule="auto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tbl>
      <w:tblPr>
        <w:tblStyle w:val="Rastertabel4-Accent6"/>
        <w:tblW w:w="9015" w:type="dxa"/>
        <w:tblLayout w:type="fixed"/>
        <w:tblLook w:val="0420" w:firstRow="1" w:lastRow="0" w:firstColumn="0" w:lastColumn="0" w:noHBand="0" w:noVBand="1"/>
      </w:tblPr>
      <w:tblGrid>
        <w:gridCol w:w="3285"/>
        <w:gridCol w:w="5730"/>
      </w:tblGrid>
      <w:tr w:rsidR="6567F9EB" w14:paraId="13031942" w14:textId="77777777" w:rsidTr="00D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285" w:type="dxa"/>
            <w:shd w:val="clear" w:color="auto" w:fill="577F00"/>
          </w:tcPr>
          <w:p w14:paraId="1A844969" w14:textId="54F032BB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Te beschrijven onderdeel</w:t>
            </w:r>
          </w:p>
        </w:tc>
        <w:tc>
          <w:tcPr>
            <w:tcW w:w="5730" w:type="dxa"/>
            <w:shd w:val="clear" w:color="auto" w:fill="577F00"/>
          </w:tcPr>
          <w:p w14:paraId="6833AD02" w14:textId="50B6B586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Toelichting</w:t>
            </w:r>
          </w:p>
        </w:tc>
      </w:tr>
      <w:tr w:rsidR="6567F9EB" w14:paraId="3A78605B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285" w:type="dxa"/>
          </w:tcPr>
          <w:p w14:paraId="1178B752" w14:textId="3920277F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Wat is de aanleiding?</w:t>
            </w:r>
          </w:p>
          <w:p w14:paraId="43F884BF" w14:textId="328135B8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Welk probleem of knelpunt gaat dit project oplossen of verbeteren?</w:t>
            </w:r>
          </w:p>
          <w:p w14:paraId="2103C262" w14:textId="73E1BB37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Welke verschil gaat het maken?</w:t>
            </w:r>
          </w:p>
        </w:tc>
        <w:tc>
          <w:tcPr>
            <w:tcW w:w="5730" w:type="dxa"/>
          </w:tcPr>
          <w:p w14:paraId="2DC21715" w14:textId="16AAB85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27B57F1E" w14:textId="77777777" w:rsidTr="00A467F8">
        <w:trPr>
          <w:trHeight w:val="270"/>
        </w:trPr>
        <w:tc>
          <w:tcPr>
            <w:tcW w:w="3285" w:type="dxa"/>
          </w:tcPr>
          <w:p w14:paraId="6BBB688B" w14:textId="452186E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Voor wie gaat het iets verbeteren? (Beschrijf de doelgroep </w:t>
            </w:r>
            <w:r w:rsidRPr="6567F9EB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en</w:t>
            </w: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omvang doelgroep).</w:t>
            </w:r>
          </w:p>
        </w:tc>
        <w:tc>
          <w:tcPr>
            <w:tcW w:w="5730" w:type="dxa"/>
          </w:tcPr>
          <w:p w14:paraId="4CBD5B00" w14:textId="70B9DAEF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7F2AF3C5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285" w:type="dxa"/>
          </w:tcPr>
          <w:p w14:paraId="49567D40" w14:textId="64393B21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Wat is de beoogde oplossing voor het probleem? (Globale beschrijving).</w:t>
            </w:r>
          </w:p>
        </w:tc>
        <w:tc>
          <w:tcPr>
            <w:tcW w:w="5730" w:type="dxa"/>
          </w:tcPr>
          <w:p w14:paraId="7915ACE6" w14:textId="0093517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45B32C3A" w14:textId="77777777" w:rsidTr="00A467F8">
        <w:trPr>
          <w:trHeight w:val="270"/>
        </w:trPr>
        <w:tc>
          <w:tcPr>
            <w:tcW w:w="3285" w:type="dxa"/>
          </w:tcPr>
          <w:p w14:paraId="21B7AD30" w14:textId="26439C6D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Waarom is dit innovatief?  (een sterk vernieuwd product/dienst binnen zorgverlening, bestaande processen of de (praktijk)organisatie)</w:t>
            </w:r>
          </w:p>
        </w:tc>
        <w:tc>
          <w:tcPr>
            <w:tcW w:w="5730" w:type="dxa"/>
          </w:tcPr>
          <w:p w14:paraId="2BBB755C" w14:textId="79B0F937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045A017E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285" w:type="dxa"/>
          </w:tcPr>
          <w:p w14:paraId="4250D320" w14:textId="61BA5C80" w:rsidR="6567F9EB" w:rsidRDefault="1465CADE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Hoe draagt</w:t>
            </w:r>
            <w:r w:rsidR="41A8D76C"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dit project bij aan de huisartsenzorg?</w:t>
            </w:r>
          </w:p>
        </w:tc>
        <w:tc>
          <w:tcPr>
            <w:tcW w:w="5730" w:type="dxa"/>
          </w:tcPr>
          <w:p w14:paraId="35795EB2" w14:textId="34E96FAD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70088E63" w14:textId="77777777" w:rsidTr="00A467F8">
        <w:trPr>
          <w:trHeight w:val="270"/>
        </w:trPr>
        <w:tc>
          <w:tcPr>
            <w:tcW w:w="3285" w:type="dxa"/>
          </w:tcPr>
          <w:p w14:paraId="74392242" w14:textId="70416324" w:rsidR="6567F9EB" w:rsidRDefault="1465CADE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Aan welke strategische HE</w:t>
            </w:r>
            <w:r w:rsidR="250922D0"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focusthema’s draagt het project bij? </w:t>
            </w:r>
          </w:p>
          <w:p w14:paraId="640CA3BD" w14:textId="385B9A46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1. Zorginhoudelijk</w:t>
            </w:r>
            <w:r w:rsidR="0014253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42531" w:rsidRPr="0014253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(bijvoorbeeld </w:t>
            </w:r>
            <w:r w:rsidR="00142531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poedzorg,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k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wetsbare ouderen,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p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sychische kwetsbaarheid,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c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>hronische aandoeningen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>)</w:t>
            </w:r>
          </w:p>
          <w:p w14:paraId="4D81AEA0" w14:textId="00466230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2. Digitalisering</w:t>
            </w:r>
          </w:p>
          <w:p w14:paraId="00740768" w14:textId="65F153D4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3. Toegankelijke huisartsenzorg</w:t>
            </w:r>
          </w:p>
        </w:tc>
        <w:tc>
          <w:tcPr>
            <w:tcW w:w="5730" w:type="dxa"/>
          </w:tcPr>
          <w:p w14:paraId="35F3CCB2" w14:textId="3F5D399A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3C51192" w14:textId="02903972" w:rsidR="00DE1BEE" w:rsidRDefault="00DE1BEE" w:rsidP="6567F9EB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7059E3C6" w14:textId="2F4826AF" w:rsidR="00DE1BEE" w:rsidRDefault="488580D7" w:rsidP="6E13E8EA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6E13E8EA">
        <w:rPr>
          <w:rFonts w:ascii="Century Gothic" w:eastAsia="Century Gothic" w:hAnsi="Century Gothic" w:cs="Century Gothic"/>
        </w:rPr>
        <w:t>DOELSTELLING</w:t>
      </w:r>
    </w:p>
    <w:p w14:paraId="5A421D2B" w14:textId="7CE96B9A" w:rsidR="00DE1BEE" w:rsidRDefault="488580D7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 w:rsidRPr="6E13E8EA">
        <w:rPr>
          <w:rFonts w:ascii="Century Gothic" w:eastAsia="Century Gothic" w:hAnsi="Century Gothic" w:cs="Century Gothic"/>
          <w:color w:val="000000" w:themeColor="text1"/>
        </w:rPr>
        <w:t xml:space="preserve">Beschrijf de doelstelling en de beoogde resultaten. Beschrijf daarbij de relatie met de overstijgende </w:t>
      </w:r>
      <w:proofErr w:type="spellStart"/>
      <w:r w:rsidRPr="6E13E8EA">
        <w:rPr>
          <w:rFonts w:ascii="Century Gothic" w:eastAsia="Century Gothic" w:hAnsi="Century Gothic" w:cs="Century Gothic"/>
          <w:color w:val="000000" w:themeColor="text1"/>
        </w:rPr>
        <w:t>quadruple</w:t>
      </w:r>
      <w:proofErr w:type="spellEnd"/>
      <w:r w:rsidRPr="6E13E8EA">
        <w:rPr>
          <w:rFonts w:ascii="Century Gothic" w:eastAsia="Century Gothic" w:hAnsi="Century Gothic" w:cs="Century Gothic"/>
          <w:color w:val="000000" w:themeColor="text1"/>
        </w:rPr>
        <w:t xml:space="preserve"> </w:t>
      </w:r>
      <w:proofErr w:type="spellStart"/>
      <w:r w:rsidRPr="6E13E8EA">
        <w:rPr>
          <w:rFonts w:ascii="Century Gothic" w:eastAsia="Century Gothic" w:hAnsi="Century Gothic" w:cs="Century Gothic"/>
          <w:color w:val="000000" w:themeColor="text1"/>
        </w:rPr>
        <w:t>aim</w:t>
      </w:r>
      <w:proofErr w:type="spellEnd"/>
      <w:r w:rsidR="00E1077D">
        <w:rPr>
          <w:rStyle w:val="Eindnootmarkering"/>
          <w:rFonts w:ascii="Century Gothic" w:eastAsia="Century Gothic" w:hAnsi="Century Gothic" w:cs="Century Gothic"/>
          <w:color w:val="000000" w:themeColor="text1"/>
        </w:rPr>
        <w:endnoteReference w:id="2"/>
      </w:r>
      <w:r w:rsidR="00E1077D">
        <w:rPr>
          <w:rFonts w:ascii="Century Gothic" w:eastAsia="Century Gothic" w:hAnsi="Century Gothic" w:cs="Century Gothic"/>
          <w:color w:val="000000" w:themeColor="text1"/>
        </w:rPr>
        <w:t>-</w:t>
      </w:r>
      <w:r w:rsidRPr="6E13E8EA">
        <w:rPr>
          <w:rFonts w:ascii="Century Gothic" w:eastAsia="Century Gothic" w:hAnsi="Century Gothic" w:cs="Century Gothic"/>
          <w:color w:val="000000" w:themeColor="text1"/>
        </w:rPr>
        <w:t>doelstellingen (voor het bereiken van een evenwichtige en duurzame ontwikkeling draagt een initiatief bij aan alle vier de kwadranten</w:t>
      </w:r>
      <w:r w:rsidR="00B278D2">
        <w:rPr>
          <w:rFonts w:ascii="Century Gothic" w:eastAsia="Century Gothic" w:hAnsi="Century Gothic" w:cs="Century Gothic"/>
          <w:color w:val="000000" w:themeColor="text1"/>
        </w:rPr>
        <w:t>,</w:t>
      </w:r>
      <w:r w:rsidRPr="6E13E8EA">
        <w:rPr>
          <w:rFonts w:ascii="Century Gothic" w:eastAsia="Century Gothic" w:hAnsi="Century Gothic" w:cs="Century Gothic"/>
          <w:color w:val="000000" w:themeColor="text1"/>
        </w:rPr>
        <w:t xml:space="preserve"> maar kan de inspanning zich vooral richten op een of enkele overstijgende doelen). Kom je er niet uit neem dan contact op met </w:t>
      </w:r>
      <w:hyperlink r:id="rId13">
        <w:r w:rsidRPr="6E13E8EA">
          <w:rPr>
            <w:rStyle w:val="Hyperlink"/>
            <w:rFonts w:ascii="Century Gothic" w:eastAsia="Century Gothic" w:hAnsi="Century Gothic" w:cs="Century Gothic"/>
          </w:rPr>
          <w:t>innovatiefonds@huisartseneemland.nl</w:t>
        </w:r>
        <w:r w:rsidRPr="6E13E8EA">
          <w:rPr>
            <w:rStyle w:val="Hyperlink"/>
            <w:rFonts w:ascii="Century Gothic" w:eastAsia="Century Gothic" w:hAnsi="Century Gothic" w:cs="Century Gothic"/>
            <w:color w:val="000000" w:themeColor="text1"/>
            <w:u w:val="none"/>
          </w:rPr>
          <w:t>.</w:t>
        </w:r>
      </w:hyperlink>
      <w:r w:rsidR="00B278D2">
        <w:rPr>
          <w:rStyle w:val="Hyperlink"/>
          <w:rFonts w:ascii="Century Gothic" w:eastAsia="Century Gothic" w:hAnsi="Century Gothic" w:cs="Century Gothic"/>
          <w:color w:val="000000" w:themeColor="text1"/>
          <w:u w:val="none"/>
        </w:rPr>
        <w:t xml:space="preserve"> </w:t>
      </w:r>
      <w:r w:rsidRPr="6E13E8EA">
        <w:rPr>
          <w:rFonts w:ascii="Century Gothic" w:eastAsia="Century Gothic" w:hAnsi="Century Gothic" w:cs="Century Gothic"/>
          <w:color w:val="000000" w:themeColor="text1"/>
        </w:rPr>
        <w:t xml:space="preserve">Wij kunnen je helpen. </w:t>
      </w:r>
    </w:p>
    <w:p w14:paraId="15C12CB9" w14:textId="7F4F94A9" w:rsidR="6E13E8EA" w:rsidRDefault="6E13E8EA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</w:p>
    <w:tbl>
      <w:tblPr>
        <w:tblStyle w:val="Rastertabel4-Accent6"/>
        <w:tblW w:w="9015" w:type="dxa"/>
        <w:tblLayout w:type="fixed"/>
        <w:tblLook w:val="0420" w:firstRow="1" w:lastRow="0" w:firstColumn="0" w:lastColumn="0" w:noHBand="0" w:noVBand="1"/>
      </w:tblPr>
      <w:tblGrid>
        <w:gridCol w:w="2670"/>
        <w:gridCol w:w="6345"/>
      </w:tblGrid>
      <w:tr w:rsidR="6567F9EB" w14:paraId="064FF773" w14:textId="77777777" w:rsidTr="00D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670" w:type="dxa"/>
            <w:shd w:val="clear" w:color="auto" w:fill="577F00"/>
          </w:tcPr>
          <w:p w14:paraId="24E9CB66" w14:textId="69B5BFC3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Onderdeel</w:t>
            </w:r>
          </w:p>
        </w:tc>
        <w:tc>
          <w:tcPr>
            <w:tcW w:w="6345" w:type="dxa"/>
            <w:shd w:val="clear" w:color="auto" w:fill="577F00"/>
          </w:tcPr>
          <w:p w14:paraId="6FFD628E" w14:textId="727E08D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Beschrijving</w:t>
            </w:r>
          </w:p>
        </w:tc>
      </w:tr>
      <w:tr w:rsidR="6567F9EB" w14:paraId="45825BE7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670" w:type="dxa"/>
          </w:tcPr>
          <w:p w14:paraId="717C7145" w14:textId="467065AD" w:rsidR="6567F9EB" w:rsidRDefault="1465CADE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Doelstelling: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648FC557" w14:textId="547E050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Waarom wil je dit project doen?</w:t>
            </w:r>
          </w:p>
          <w:p w14:paraId="7DCA945B" w14:textId="1DB81868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Wat hoop je ermee te bereiken?</w:t>
            </w:r>
          </w:p>
          <w:p w14:paraId="64B7C809" w14:textId="33B8615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Welk verschil gaat he maken?</w:t>
            </w:r>
          </w:p>
        </w:tc>
        <w:tc>
          <w:tcPr>
            <w:tcW w:w="6345" w:type="dxa"/>
          </w:tcPr>
          <w:p w14:paraId="1DC80D08" w14:textId="2D360AB9" w:rsidR="6567F9EB" w:rsidRDefault="6567F9EB" w:rsidP="6567F9EB">
            <w:pPr>
              <w:tabs>
                <w:tab w:val="left" w:pos="851"/>
              </w:tabs>
              <w:ind w:left="7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3308D4" w14:textId="6CE8EDD7" w:rsidR="6567F9EB" w:rsidRDefault="6567F9EB" w:rsidP="6E13E8EA">
            <w:pPr>
              <w:pStyle w:val="Lijstalinea"/>
              <w:spacing w:after="20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19F12FB5" w14:textId="77777777" w:rsidTr="00A467F8">
        <w:trPr>
          <w:trHeight w:val="270"/>
        </w:trPr>
        <w:tc>
          <w:tcPr>
            <w:tcW w:w="2670" w:type="dxa"/>
          </w:tcPr>
          <w:p w14:paraId="783B605E" w14:textId="1FC86F4A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Welke concrete en meetbare resultaten wil je bereiken? Formuleer   resultaten die bijdragen aan het behalen van je doelstelling (SMART</w:t>
            </w:r>
            <w:r w:rsidR="00B278D2">
              <w:rPr>
                <w:rStyle w:val="Eindnootmarkering"/>
                <w:rFonts w:ascii="Century Gothic" w:eastAsia="Century Gothic" w:hAnsi="Century Gothic" w:cs="Century Gothic"/>
                <w:sz w:val="20"/>
                <w:szCs w:val="20"/>
              </w:rPr>
              <w:endnoteReference w:id="3"/>
            </w: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6345" w:type="dxa"/>
          </w:tcPr>
          <w:p w14:paraId="0BEF74A1" w14:textId="3C485A3D" w:rsidR="6567F9EB" w:rsidRDefault="6567F9EB" w:rsidP="6567F9EB">
            <w:pPr>
              <w:tabs>
                <w:tab w:val="left" w:pos="851"/>
              </w:tabs>
              <w:ind w:left="7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7F17CB46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tcW w:w="2670" w:type="dxa"/>
          </w:tcPr>
          <w:p w14:paraId="71F5FE20" w14:textId="4B5FAABF" w:rsidR="6567F9EB" w:rsidRDefault="1465CADE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Hoe ga je meten dat je de resultaten behaalt</w:t>
            </w:r>
            <w:r w:rsidR="005D45C4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Bijvoorbeeld met data uit het HIS of werkafspraak, scholing) </w:t>
            </w:r>
          </w:p>
        </w:tc>
        <w:tc>
          <w:tcPr>
            <w:tcW w:w="6345" w:type="dxa"/>
          </w:tcPr>
          <w:p w14:paraId="3AD0FD13" w14:textId="174B3C5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6538A78B" w14:textId="77777777" w:rsidTr="00A467F8">
        <w:trPr>
          <w:trHeight w:val="270"/>
        </w:trPr>
        <w:tc>
          <w:tcPr>
            <w:tcW w:w="2670" w:type="dxa"/>
          </w:tcPr>
          <w:p w14:paraId="3CD642F7" w14:textId="4AD6381F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Beschrijf wie dit gaan doen. Denk hierbij zo breed mogelijk, ook als je hier zelf tijd aan kwijt bent om dit te coördineren.</w:t>
            </w:r>
          </w:p>
        </w:tc>
        <w:tc>
          <w:tcPr>
            <w:tcW w:w="6345" w:type="dxa"/>
          </w:tcPr>
          <w:p w14:paraId="2DA8A5AA" w14:textId="43C53AF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632D3A1D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670" w:type="dxa"/>
          </w:tcPr>
          <w:p w14:paraId="2FDD3143" w14:textId="35104F7D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Hoe verbetert dit project het werkplezier van zorgprofessionals?</w:t>
            </w:r>
          </w:p>
        </w:tc>
        <w:tc>
          <w:tcPr>
            <w:tcW w:w="6345" w:type="dxa"/>
          </w:tcPr>
          <w:p w14:paraId="2800EDD2" w14:textId="5E7990B4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6B74CFDA" w14:textId="77777777" w:rsidTr="00A467F8">
        <w:trPr>
          <w:trHeight w:val="270"/>
        </w:trPr>
        <w:tc>
          <w:tcPr>
            <w:tcW w:w="2670" w:type="dxa"/>
          </w:tcPr>
          <w:p w14:paraId="4D112155" w14:textId="7994E169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Hoe verbetert dit project de patiëntervaring?</w:t>
            </w:r>
          </w:p>
        </w:tc>
        <w:tc>
          <w:tcPr>
            <w:tcW w:w="6345" w:type="dxa"/>
          </w:tcPr>
          <w:p w14:paraId="24D94A68" w14:textId="37C32F0D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28A11042" w14:textId="77777777" w:rsidTr="00A4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670" w:type="dxa"/>
          </w:tcPr>
          <w:p w14:paraId="0B713F3A" w14:textId="4C67D1C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Hoe verbetert dit project de zorgkwaliteit?</w:t>
            </w:r>
          </w:p>
        </w:tc>
        <w:tc>
          <w:tcPr>
            <w:tcW w:w="6345" w:type="dxa"/>
          </w:tcPr>
          <w:p w14:paraId="26B33B68" w14:textId="4BE99583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718A5264" w14:textId="77777777" w:rsidTr="00A467F8">
        <w:trPr>
          <w:trHeight w:val="270"/>
        </w:trPr>
        <w:tc>
          <w:tcPr>
            <w:tcW w:w="2670" w:type="dxa"/>
          </w:tcPr>
          <w:p w14:paraId="146919F4" w14:textId="1EBE7739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Hoe verbetert dit project de doelmatigheid?</w:t>
            </w:r>
          </w:p>
        </w:tc>
        <w:tc>
          <w:tcPr>
            <w:tcW w:w="6345" w:type="dxa"/>
          </w:tcPr>
          <w:p w14:paraId="0AB9AC46" w14:textId="5E076966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6F50EAA" w14:textId="3CFC5DE5" w:rsidR="00DE1BEE" w:rsidRDefault="00DE1BEE" w:rsidP="6567F9EB">
      <w:pPr>
        <w:spacing w:before="120" w:after="60" w:line="276" w:lineRule="auto"/>
        <w:ind w:left="720" w:hanging="360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p w14:paraId="3F280D78" w14:textId="1CE9B258" w:rsidR="00DE1BEE" w:rsidRDefault="488580D7" w:rsidP="6E13E8EA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6E13E8EA">
        <w:rPr>
          <w:rFonts w:ascii="Century Gothic" w:eastAsia="Century Gothic" w:hAnsi="Century Gothic" w:cs="Century Gothic"/>
        </w:rPr>
        <w:t>PRIORITEIT</w:t>
      </w:r>
    </w:p>
    <w:p w14:paraId="452FFB73" w14:textId="5EF90527" w:rsidR="00DE1BEE" w:rsidRDefault="488580D7" w:rsidP="6567F9EB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 w:rsidRPr="6567F9EB">
        <w:rPr>
          <w:rFonts w:ascii="Century Gothic" w:eastAsia="Century Gothic" w:hAnsi="Century Gothic" w:cs="Century Gothic"/>
          <w:color w:val="000000" w:themeColor="text1"/>
        </w:rPr>
        <w:t>Geef aan welke prioriteit dit project heeft voor de organisatie en geef een korte onderbouwing.</w:t>
      </w:r>
    </w:p>
    <w:tbl>
      <w:tblPr>
        <w:tblStyle w:val="Rastertabel4-Accent6"/>
        <w:tblW w:w="0" w:type="auto"/>
        <w:tblLayout w:type="fixed"/>
        <w:tblLook w:val="0420" w:firstRow="1" w:lastRow="0" w:firstColumn="0" w:lastColumn="0" w:noHBand="0" w:noVBand="1"/>
      </w:tblPr>
      <w:tblGrid>
        <w:gridCol w:w="388"/>
        <w:gridCol w:w="1580"/>
        <w:gridCol w:w="7047"/>
      </w:tblGrid>
      <w:tr w:rsidR="6567F9EB" w14:paraId="08952097" w14:textId="77777777" w:rsidTr="00D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88" w:type="dxa"/>
            <w:shd w:val="clear" w:color="auto" w:fill="577F00"/>
          </w:tcPr>
          <w:p w14:paraId="4E8B06C4" w14:textId="3D16EB37" w:rsidR="6567F9EB" w:rsidRDefault="6567F9EB" w:rsidP="6567F9EB">
            <w:pPr>
              <w:spacing w:after="120" w:line="280" w:lineRule="atLeast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577F00"/>
          </w:tcPr>
          <w:p w14:paraId="408B62FD" w14:textId="529C58B9" w:rsidR="6567F9EB" w:rsidRDefault="6567F9EB" w:rsidP="6567F9EB">
            <w:pPr>
              <w:pStyle w:val="Basistekst"/>
              <w:rPr>
                <w:rFonts w:ascii="Century Gothic" w:eastAsia="Century Gothic" w:hAnsi="Century Gothic" w:cs="Century Gothic"/>
                <w:b w:val="0"/>
                <w:bCs w:val="0"/>
              </w:rPr>
            </w:pPr>
            <w:r w:rsidRPr="6567F9EB">
              <w:rPr>
                <w:rFonts w:ascii="Century Gothic" w:eastAsia="Century Gothic" w:hAnsi="Century Gothic" w:cs="Century Gothic"/>
              </w:rPr>
              <w:t>Prioriteit</w:t>
            </w:r>
          </w:p>
        </w:tc>
        <w:tc>
          <w:tcPr>
            <w:tcW w:w="7047" w:type="dxa"/>
            <w:shd w:val="clear" w:color="auto" w:fill="577F00"/>
          </w:tcPr>
          <w:p w14:paraId="2281EC46" w14:textId="4A92A4D7" w:rsidR="6567F9EB" w:rsidRDefault="6567F9EB" w:rsidP="6567F9EB">
            <w:pPr>
              <w:pStyle w:val="Basistekst"/>
              <w:rPr>
                <w:rFonts w:ascii="Century Gothic" w:eastAsia="Century Gothic" w:hAnsi="Century Gothic" w:cs="Century Gothic"/>
                <w:b w:val="0"/>
                <w:bCs w:val="0"/>
              </w:rPr>
            </w:pPr>
            <w:r w:rsidRPr="6567F9EB">
              <w:rPr>
                <w:rFonts w:ascii="Century Gothic" w:eastAsia="Century Gothic" w:hAnsi="Century Gothic" w:cs="Century Gothic"/>
              </w:rPr>
              <w:t>Definitie</w:t>
            </w:r>
          </w:p>
        </w:tc>
      </w:tr>
      <w:tr w:rsidR="6567F9EB" w14:paraId="74F9C045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88" w:type="dxa"/>
          </w:tcPr>
          <w:p w14:paraId="62397B3B" w14:textId="3C8FCF1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r w:rsidRPr="6567F9E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14:paraId="2F8F1B58" w14:textId="3EACED99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Verplicht </w:t>
            </w:r>
          </w:p>
        </w:tc>
        <w:tc>
          <w:tcPr>
            <w:tcW w:w="7047" w:type="dxa"/>
          </w:tcPr>
          <w:p w14:paraId="69C7F080" w14:textId="6390F2B7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Projecten die we moeten starten vanwege veranderende wet- of regelgeving.</w:t>
            </w:r>
          </w:p>
        </w:tc>
      </w:tr>
      <w:tr w:rsidR="6567F9EB" w14:paraId="3D22BE83" w14:textId="77777777" w:rsidTr="00A3630D">
        <w:trPr>
          <w:trHeight w:val="270"/>
        </w:trPr>
        <w:tc>
          <w:tcPr>
            <w:tcW w:w="388" w:type="dxa"/>
          </w:tcPr>
          <w:p w14:paraId="7B74CA6A" w14:textId="5976657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 </w:t>
            </w:r>
            <w:r w:rsidRPr="6567F9E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14:paraId="63C61BAC" w14:textId="7201FCC2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Bedrijf kritisch</w:t>
            </w:r>
          </w:p>
        </w:tc>
        <w:tc>
          <w:tcPr>
            <w:tcW w:w="7047" w:type="dxa"/>
          </w:tcPr>
          <w:p w14:paraId="09E9725C" w14:textId="3FB897D1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Projecten die we moeten starten om onze patiënten te kunnen blijven helpen.</w:t>
            </w:r>
          </w:p>
          <w:p w14:paraId="22D0A208" w14:textId="3CF9954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67F9EB" w14:paraId="449A2A1A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88" w:type="dxa"/>
          </w:tcPr>
          <w:p w14:paraId="5A970056" w14:textId="0D121B65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 </w:t>
            </w:r>
            <w:r w:rsidRPr="6567F9E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6567F9EB">
              <w:rPr>
                <w:rFonts w:ascii="Century Gothic" w:eastAsia="Century Gothic" w:hAnsi="Century Gothic" w:cs="Century Gothic"/>
                <w:color w:val="2B579A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14:paraId="386326D7" w14:textId="4CDFF18E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Hoog potentieel</w:t>
            </w:r>
          </w:p>
        </w:tc>
        <w:tc>
          <w:tcPr>
            <w:tcW w:w="7047" w:type="dxa"/>
          </w:tcPr>
          <w:p w14:paraId="7DEDF8FF" w14:textId="36369DE6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Projecten die aanzienlijke kansen kunnen bieden op basis van de business case.</w:t>
            </w:r>
          </w:p>
        </w:tc>
      </w:tr>
      <w:tr w:rsidR="6567F9EB" w14:paraId="7DC54809" w14:textId="77777777" w:rsidTr="00A3630D">
        <w:trPr>
          <w:trHeight w:val="765"/>
        </w:trPr>
        <w:tc>
          <w:tcPr>
            <w:tcW w:w="9015" w:type="dxa"/>
            <w:gridSpan w:val="3"/>
          </w:tcPr>
          <w:p w14:paraId="37867476" w14:textId="61E90E2A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67F9EB">
              <w:rPr>
                <w:rFonts w:ascii="Century Gothic" w:eastAsia="Century Gothic" w:hAnsi="Century Gothic" w:cs="Century Gothic"/>
                <w:sz w:val="20"/>
                <w:szCs w:val="20"/>
              </w:rPr>
              <w:t>Onderbouwing:</w:t>
            </w:r>
          </w:p>
          <w:p w14:paraId="4EC770BD" w14:textId="78BFAD3C" w:rsidR="6567F9EB" w:rsidRDefault="6567F9EB" w:rsidP="6567F9EB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B5CAEB5" w14:textId="10735984" w:rsidR="00DE1BEE" w:rsidRDefault="00DE1BEE" w:rsidP="6567F9EB"/>
    <w:p w14:paraId="3595ADB2" w14:textId="1C5D0475" w:rsidR="4E74B5CB" w:rsidRDefault="4E74B5CB" w:rsidP="6E13E8EA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6E13E8EA">
        <w:rPr>
          <w:rFonts w:ascii="Century Gothic" w:eastAsia="Century Gothic" w:hAnsi="Century Gothic" w:cs="Century Gothic"/>
        </w:rPr>
        <w:t xml:space="preserve">BETROKKEN DISCIPLINES </w:t>
      </w:r>
    </w:p>
    <w:p w14:paraId="274FFFB6" w14:textId="065EB9DF" w:rsidR="4E74B5CB" w:rsidRDefault="4E74B5CB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 w:rsidRPr="6E13E8EA">
        <w:rPr>
          <w:rFonts w:ascii="Century Gothic" w:eastAsia="Century Gothic" w:hAnsi="Century Gothic" w:cs="Century Gothic"/>
          <w:color w:val="000000" w:themeColor="text1"/>
        </w:rPr>
        <w:t>Welke partijen zijn of worden betrokken bij het project? Denk aan welke praktijkmedewerkers, welke externe partijen?</w:t>
      </w:r>
    </w:p>
    <w:tbl>
      <w:tblPr>
        <w:tblStyle w:val="Rastertabel4-Accent6"/>
        <w:tblW w:w="0" w:type="auto"/>
        <w:tblLayout w:type="fixed"/>
        <w:tblLook w:val="0420" w:firstRow="1" w:lastRow="0" w:firstColumn="0" w:lastColumn="0" w:noHBand="0" w:noVBand="1"/>
      </w:tblPr>
      <w:tblGrid>
        <w:gridCol w:w="2318"/>
        <w:gridCol w:w="6697"/>
      </w:tblGrid>
      <w:tr w:rsidR="6E13E8EA" w14:paraId="3B002AEE" w14:textId="77777777" w:rsidTr="00D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318" w:type="dxa"/>
            <w:shd w:val="clear" w:color="auto" w:fill="577F00"/>
          </w:tcPr>
          <w:p w14:paraId="6C8FA48E" w14:textId="1196D884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Betrokken disciplines</w:t>
            </w:r>
          </w:p>
        </w:tc>
        <w:tc>
          <w:tcPr>
            <w:tcW w:w="6697" w:type="dxa"/>
            <w:shd w:val="clear" w:color="auto" w:fill="577F00"/>
          </w:tcPr>
          <w:p w14:paraId="073F2E90" w14:textId="48CCE5E2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Omschrijving betrokkenheid</w:t>
            </w:r>
          </w:p>
        </w:tc>
      </w:tr>
      <w:tr w:rsidR="6E13E8EA" w14:paraId="127C4A5F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2318" w:type="dxa"/>
          </w:tcPr>
          <w:p w14:paraId="6FD5816A" w14:textId="3DC1EEB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97" w:type="dxa"/>
          </w:tcPr>
          <w:p w14:paraId="3184CD9C" w14:textId="7736530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4DACECCA" w14:textId="77777777" w:rsidTr="00A3630D">
        <w:trPr>
          <w:trHeight w:val="285"/>
        </w:trPr>
        <w:tc>
          <w:tcPr>
            <w:tcW w:w="2318" w:type="dxa"/>
          </w:tcPr>
          <w:p w14:paraId="6CBF0661" w14:textId="6A5CFF55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97" w:type="dxa"/>
          </w:tcPr>
          <w:p w14:paraId="2712F2AD" w14:textId="626B86E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3A5890CB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2318" w:type="dxa"/>
          </w:tcPr>
          <w:p w14:paraId="07C3055F" w14:textId="73537C3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97" w:type="dxa"/>
          </w:tcPr>
          <w:p w14:paraId="1F2C3EC7" w14:textId="7D28147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73478909" w14:textId="77777777" w:rsidTr="00A3630D">
        <w:trPr>
          <w:trHeight w:val="285"/>
        </w:trPr>
        <w:tc>
          <w:tcPr>
            <w:tcW w:w="2318" w:type="dxa"/>
          </w:tcPr>
          <w:p w14:paraId="65351886" w14:textId="54A551CF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97" w:type="dxa"/>
          </w:tcPr>
          <w:p w14:paraId="45C14512" w14:textId="6940E71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442340B" w14:textId="481A4FE1" w:rsidR="6E13E8EA" w:rsidRDefault="6E13E8EA" w:rsidP="6E13E8E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6C86CE2D" w14:textId="77777777" w:rsidR="00046386" w:rsidRDefault="00046386" w:rsidP="6E13E8E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4C89C151" w14:textId="77777777" w:rsidR="00046386" w:rsidRDefault="00046386" w:rsidP="6E13E8E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7202A405" w14:textId="77777777" w:rsidR="00046386" w:rsidRDefault="00046386" w:rsidP="6E13E8E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0A69B122" w14:textId="210DDF93" w:rsidR="6E13E8EA" w:rsidRDefault="6E13E8EA" w:rsidP="6E13E8E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color w:val="000000" w:themeColor="text1"/>
          <w:sz w:val="17"/>
          <w:szCs w:val="17"/>
        </w:rPr>
      </w:pPr>
    </w:p>
    <w:p w14:paraId="2ADC67CF" w14:textId="105C1C70" w:rsidR="4E74B5CB" w:rsidRDefault="4E74B5CB" w:rsidP="6E13E8EA">
      <w:pPr>
        <w:pStyle w:val="Lijstalinea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b/>
          <w:bCs/>
          <w:caps/>
          <w:color w:val="003361"/>
        </w:rPr>
      </w:pPr>
      <w:r w:rsidRPr="6E13E8EA">
        <w:rPr>
          <w:rFonts w:ascii="Century Gothic" w:eastAsia="Century Gothic" w:hAnsi="Century Gothic" w:cs="Century Gothic"/>
          <w:b/>
          <w:bCs/>
          <w:caps/>
          <w:color w:val="003361"/>
        </w:rPr>
        <w:t>VERWACHT TIJDSPAD</w:t>
      </w:r>
    </w:p>
    <w:p w14:paraId="3F4FA5A1" w14:textId="528EF895" w:rsidR="6E13E8EA" w:rsidRDefault="6E13E8EA" w:rsidP="6E13E8EA">
      <w:pPr>
        <w:pStyle w:val="Lijstalinea"/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p w14:paraId="2868D0F4" w14:textId="516245D0" w:rsidR="4E74B5CB" w:rsidRDefault="4E74B5CB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 w:rsidRPr="6E13E8EA">
        <w:rPr>
          <w:rFonts w:ascii="Century Gothic" w:eastAsia="Century Gothic" w:hAnsi="Century Gothic" w:cs="Century Gothic"/>
          <w:color w:val="000000" w:themeColor="text1"/>
        </w:rPr>
        <w:t>Wat is het tijdpad? De startdatum, de realisatiefase de periode dat het project wordt uitgevoerd. De afrondingsfase dat deze wordt afgerond en resultaten worden beschreven.</w:t>
      </w:r>
    </w:p>
    <w:tbl>
      <w:tblPr>
        <w:tblStyle w:val="Rastertabel4-Accent6"/>
        <w:tblW w:w="0" w:type="auto"/>
        <w:tblLayout w:type="fixed"/>
        <w:tblLook w:val="0420" w:firstRow="1" w:lastRow="0" w:firstColumn="0" w:lastColumn="0" w:noHBand="0" w:noVBand="1"/>
      </w:tblPr>
      <w:tblGrid>
        <w:gridCol w:w="1770"/>
        <w:gridCol w:w="2217"/>
        <w:gridCol w:w="2619"/>
        <w:gridCol w:w="2409"/>
      </w:tblGrid>
      <w:tr w:rsidR="6E13E8EA" w14:paraId="6364CBD4" w14:textId="77777777" w:rsidTr="0013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770" w:type="dxa"/>
            <w:shd w:val="clear" w:color="auto" w:fill="577F00"/>
          </w:tcPr>
          <w:p w14:paraId="747B2493" w14:textId="751E7F5D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577F00"/>
          </w:tcPr>
          <w:p w14:paraId="664BE75A" w14:textId="5A69B279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Startdatum</w:t>
            </w:r>
          </w:p>
        </w:tc>
        <w:tc>
          <w:tcPr>
            <w:tcW w:w="2619" w:type="dxa"/>
            <w:shd w:val="clear" w:color="auto" w:fill="577F00"/>
          </w:tcPr>
          <w:p w14:paraId="49DA5DAD" w14:textId="74F9A3D2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Realisatiefase</w:t>
            </w:r>
          </w:p>
        </w:tc>
        <w:tc>
          <w:tcPr>
            <w:tcW w:w="2409" w:type="dxa"/>
            <w:shd w:val="clear" w:color="auto" w:fill="577F00"/>
          </w:tcPr>
          <w:p w14:paraId="239A6A20" w14:textId="725B0D1A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Afrondingsfase</w:t>
            </w:r>
          </w:p>
        </w:tc>
      </w:tr>
      <w:tr w:rsidR="6E13E8EA" w14:paraId="55788BCF" w14:textId="77777777" w:rsidTr="0004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1770" w:type="dxa"/>
            <w:shd w:val="clear" w:color="auto" w:fill="auto"/>
          </w:tcPr>
          <w:p w14:paraId="1C3105E5" w14:textId="3491269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Verwachte einddatum:</w:t>
            </w:r>
          </w:p>
        </w:tc>
        <w:tc>
          <w:tcPr>
            <w:tcW w:w="2217" w:type="dxa"/>
            <w:shd w:val="clear" w:color="auto" w:fill="auto"/>
          </w:tcPr>
          <w:p w14:paraId="588473CC" w14:textId="480BFFE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2A230575" w14:textId="269E018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5DB70C4" w14:textId="37D63024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B4CDF8" w14:textId="28567D2E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3D70084" w14:textId="0A76630B" w:rsidR="6E13E8EA" w:rsidRDefault="6E13E8EA" w:rsidP="6E13E8EA">
      <w:pPr>
        <w:spacing w:before="120" w:after="60" w:line="276" w:lineRule="auto"/>
        <w:ind w:left="720" w:hanging="360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p w14:paraId="2CA08A4B" w14:textId="110EA862" w:rsidR="4E74B5CB" w:rsidRDefault="4E74B5CB" w:rsidP="6E13E8EA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6E13E8EA">
        <w:rPr>
          <w:rFonts w:ascii="Century Gothic" w:eastAsia="Century Gothic" w:hAnsi="Century Gothic" w:cs="Century Gothic"/>
        </w:rPr>
        <w:t xml:space="preserve">BUDGET </w:t>
      </w:r>
    </w:p>
    <w:p w14:paraId="6A7FA101" w14:textId="69F3413D" w:rsidR="00F515DA" w:rsidRDefault="2E06905C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 w:rsidRPr="55731E9B">
        <w:rPr>
          <w:rFonts w:ascii="Century Gothic" w:eastAsia="Century Gothic" w:hAnsi="Century Gothic" w:cs="Century Gothic"/>
          <w:color w:val="000000" w:themeColor="text1"/>
        </w:rPr>
        <w:t xml:space="preserve">Beschrijf hieronder de globale kosten van het project. </w:t>
      </w:r>
      <w:r w:rsidR="00C24459">
        <w:rPr>
          <w:rFonts w:ascii="Century Gothic" w:eastAsia="Century Gothic" w:hAnsi="Century Gothic" w:cs="Century Gothic"/>
          <w:color w:val="000000" w:themeColor="text1"/>
        </w:rPr>
        <w:t>De interne kosten</w:t>
      </w:r>
      <w:r w:rsidRPr="55731E9B">
        <w:rPr>
          <w:rFonts w:ascii="Century Gothic" w:eastAsia="Century Gothic" w:hAnsi="Century Gothic" w:cs="Century Gothic"/>
          <w:color w:val="000000" w:themeColor="text1"/>
        </w:rPr>
        <w:t xml:space="preserve"> zijn de kosten voor de medewerkers binnen de huisartsenpraktijk a.d.h.v. de tarievenlijst van HE</w:t>
      </w:r>
      <w:r w:rsidR="00C24459">
        <w:rPr>
          <w:rFonts w:ascii="Century Gothic" w:eastAsia="Century Gothic" w:hAnsi="Century Gothic" w:cs="Century Gothic"/>
          <w:color w:val="000000" w:themeColor="text1"/>
        </w:rPr>
        <w:t xml:space="preserve">. Deze tarievenlijst kun je opvragen via </w:t>
      </w:r>
      <w:hyperlink r:id="rId14" w:history="1">
        <w:r w:rsidR="00F515DA" w:rsidRPr="0050552F">
          <w:rPr>
            <w:rStyle w:val="Hyperlink"/>
            <w:rFonts w:ascii="Century Gothic" w:eastAsia="Century Gothic" w:hAnsi="Century Gothic" w:cs="Century Gothic"/>
          </w:rPr>
          <w:t>innovatiefonds@huisartseneemland.nl</w:t>
        </w:r>
      </w:hyperlink>
      <w:r w:rsidR="00F515DA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3938323C" w14:textId="2B26F89A" w:rsidR="4E74B5CB" w:rsidRDefault="00F515DA" w:rsidP="6E13E8EA">
      <w:pPr>
        <w:pStyle w:val="Basistekst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</w:t>
      </w:r>
      <w:r w:rsidR="2E06905C" w:rsidRPr="55731E9B">
        <w:rPr>
          <w:rFonts w:ascii="Century Gothic" w:eastAsia="Century Gothic" w:hAnsi="Century Gothic" w:cs="Century Gothic"/>
          <w:color w:val="000000" w:themeColor="text1"/>
        </w:rPr>
        <w:t>e ‘externe uren’ zijn de kosten van inhuur (advies-uren, uren van een medisch specialist etc.), Na goedkeuring van de aanvraag wordt dit verder uitgewerkt.</w:t>
      </w:r>
    </w:p>
    <w:tbl>
      <w:tblPr>
        <w:tblStyle w:val="Rastertabel4-Accent6"/>
        <w:tblW w:w="0" w:type="auto"/>
        <w:tblLayout w:type="fixed"/>
        <w:tblLook w:val="0460" w:firstRow="1" w:lastRow="1" w:firstColumn="0" w:lastColumn="0" w:noHBand="0" w:noVBand="1"/>
      </w:tblPr>
      <w:tblGrid>
        <w:gridCol w:w="2411"/>
        <w:gridCol w:w="6604"/>
      </w:tblGrid>
      <w:tr w:rsidR="6E13E8EA" w14:paraId="0C9FBA71" w14:textId="77777777" w:rsidTr="0013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411" w:type="dxa"/>
            <w:shd w:val="clear" w:color="auto" w:fill="577F00"/>
          </w:tcPr>
          <w:p w14:paraId="7297CDA4" w14:textId="7BF4C8A5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Kosten</w:t>
            </w:r>
          </w:p>
        </w:tc>
        <w:tc>
          <w:tcPr>
            <w:tcW w:w="6604" w:type="dxa"/>
            <w:shd w:val="clear" w:color="auto" w:fill="577F00"/>
          </w:tcPr>
          <w:p w14:paraId="64AE83C5" w14:textId="1CFADDCB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Totaal</w:t>
            </w:r>
          </w:p>
        </w:tc>
      </w:tr>
      <w:tr w:rsidR="6E13E8EA" w14:paraId="758BD7C1" w14:textId="77777777" w:rsidTr="0002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411" w:type="dxa"/>
            <w:shd w:val="clear" w:color="auto" w:fill="auto"/>
          </w:tcPr>
          <w:p w14:paraId="0DF3ED6D" w14:textId="622C2150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Interne uren a.d.h.v. de tarievenlijst HE</w:t>
            </w:r>
          </w:p>
        </w:tc>
        <w:tc>
          <w:tcPr>
            <w:tcW w:w="6604" w:type="dxa"/>
            <w:shd w:val="clear" w:color="auto" w:fill="auto"/>
          </w:tcPr>
          <w:p w14:paraId="1FAEA872" w14:textId="7C0AB91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3FD22A8E" w14:textId="77777777" w:rsidTr="00021249">
        <w:trPr>
          <w:trHeight w:val="270"/>
        </w:trPr>
        <w:tc>
          <w:tcPr>
            <w:tcW w:w="2411" w:type="dxa"/>
            <w:shd w:val="clear" w:color="auto" w:fill="auto"/>
          </w:tcPr>
          <w:p w14:paraId="06F5DD37" w14:textId="79CDE9C4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Externe uren </w:t>
            </w:r>
          </w:p>
        </w:tc>
        <w:tc>
          <w:tcPr>
            <w:tcW w:w="6604" w:type="dxa"/>
            <w:shd w:val="clear" w:color="auto" w:fill="auto"/>
          </w:tcPr>
          <w:p w14:paraId="1DDC3BDC" w14:textId="3CF6283D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0C02648D" w14:textId="77777777" w:rsidTr="00021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411" w:type="dxa"/>
            <w:shd w:val="clear" w:color="auto" w:fill="auto"/>
          </w:tcPr>
          <w:p w14:paraId="613A8354" w14:textId="32B0B9F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Overige kosten (materiaal, ICT, </w:t>
            </w:r>
            <w:proofErr w:type="spellStart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etc</w:t>
            </w:r>
            <w:proofErr w:type="spellEnd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6604" w:type="dxa"/>
            <w:shd w:val="clear" w:color="auto" w:fill="auto"/>
          </w:tcPr>
          <w:p w14:paraId="01B94149" w14:textId="4C6F2F90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75C7B653" w14:textId="77777777" w:rsidTr="00A363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411" w:type="dxa"/>
          </w:tcPr>
          <w:p w14:paraId="0492C1EE" w14:textId="54CDD20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Totaal (euro’s)</w:t>
            </w:r>
          </w:p>
        </w:tc>
        <w:tc>
          <w:tcPr>
            <w:tcW w:w="6604" w:type="dxa"/>
          </w:tcPr>
          <w:p w14:paraId="2EB552CE" w14:textId="009F8B0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142D67D2" w14:textId="2651AEB2" w:rsidR="6E13E8EA" w:rsidRDefault="6E13E8EA" w:rsidP="6E13E8EA">
      <w:pPr>
        <w:spacing w:before="120" w:after="60" w:line="276" w:lineRule="auto"/>
        <w:ind w:left="720" w:hanging="360"/>
        <w:rPr>
          <w:rFonts w:ascii="Century Gothic" w:eastAsia="Century Gothic" w:hAnsi="Century Gothic" w:cs="Century Gothic"/>
          <w:b/>
          <w:bCs/>
          <w:caps/>
          <w:color w:val="003361"/>
        </w:rPr>
      </w:pPr>
    </w:p>
    <w:p w14:paraId="7CF217E2" w14:textId="6A643046" w:rsidR="4E74B5CB" w:rsidRDefault="4E74B5CB" w:rsidP="6E13E8EA">
      <w:pPr>
        <w:pStyle w:val="PH1"/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 w:rsidRPr="6E13E8EA">
        <w:rPr>
          <w:rFonts w:ascii="Century Gothic" w:eastAsia="Century Gothic" w:hAnsi="Century Gothic" w:cs="Century Gothic"/>
        </w:rPr>
        <w:t>CHECKLIST BEOORDELINGSCRITERIA</w:t>
      </w:r>
    </w:p>
    <w:p w14:paraId="16434692" w14:textId="27320D68" w:rsidR="4E74B5CB" w:rsidRDefault="4E74B5CB" w:rsidP="6E13E8EA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E13E8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Bij de beoordeling door HE spelen onderstaande criteria een rol. Loop de criteria langs en:</w:t>
      </w:r>
    </w:p>
    <w:p w14:paraId="5191585A" w14:textId="4AB5490C" w:rsidR="6E13E8EA" w:rsidRDefault="6E13E8EA" w:rsidP="6E13E8EA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0E6D3A1E" w14:textId="11B31A11" w:rsidR="4E74B5CB" w:rsidRDefault="4E74B5CB" w:rsidP="6E13E8EA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E13E8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ga na of HE op basis van dit initiatiefvoorstel een eerste beoordeling van de criteria kan maken; </w:t>
      </w:r>
    </w:p>
    <w:p w14:paraId="42277CB5" w14:textId="5906C41E" w:rsidR="4E74B5CB" w:rsidRDefault="4E74B5CB" w:rsidP="6E13E8EA">
      <w:pPr>
        <w:pStyle w:val="Lijstalinea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E13E8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indien een criteriumvraag met “X” of “?” beantwoord wordt, licht dit dan altijd toe.</w:t>
      </w:r>
    </w:p>
    <w:p w14:paraId="62630866" w14:textId="3539DB39" w:rsidR="6E13E8EA" w:rsidRDefault="6E13E8EA" w:rsidP="6E13E8EA">
      <w:pPr>
        <w:pStyle w:val="Lijstalinea"/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tbl>
      <w:tblPr>
        <w:tblStyle w:val="Rastertabel4-Accent6"/>
        <w:tblW w:w="0" w:type="auto"/>
        <w:tblLayout w:type="fixed"/>
        <w:tblLook w:val="0460" w:firstRow="1" w:lastRow="1" w:firstColumn="0" w:lastColumn="0" w:noHBand="0" w:noVBand="1"/>
      </w:tblPr>
      <w:tblGrid>
        <w:gridCol w:w="4062"/>
        <w:gridCol w:w="388"/>
        <w:gridCol w:w="388"/>
        <w:gridCol w:w="388"/>
        <w:gridCol w:w="3789"/>
      </w:tblGrid>
      <w:tr w:rsidR="6E13E8EA" w14:paraId="6F7D61DF" w14:textId="77777777" w:rsidTr="00615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062" w:type="dxa"/>
            <w:shd w:val="clear" w:color="auto" w:fill="577F00"/>
          </w:tcPr>
          <w:p w14:paraId="5625574A" w14:textId="5C60008D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Criteria</w:t>
            </w:r>
          </w:p>
        </w:tc>
        <w:tc>
          <w:tcPr>
            <w:tcW w:w="388" w:type="dxa"/>
            <w:shd w:val="clear" w:color="auto" w:fill="577F00"/>
          </w:tcPr>
          <w:p w14:paraId="48BFE28D" w14:textId="365E0927" w:rsidR="6E13E8EA" w:rsidRDefault="6E13E8EA" w:rsidP="6E13E8EA">
            <w:pPr>
              <w:tabs>
                <w:tab w:val="left" w:pos="851"/>
              </w:tabs>
              <w:jc w:val="center"/>
              <w:rPr>
                <w:rFonts w:ascii="Segoe UI Symbol" w:eastAsia="Segoe UI Symbol" w:hAnsi="Segoe UI Symbol" w:cs="Segoe UI Symbol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Segoe UI Symbol" w:eastAsia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88" w:type="dxa"/>
            <w:shd w:val="clear" w:color="auto" w:fill="577F00"/>
          </w:tcPr>
          <w:p w14:paraId="0A0B7272" w14:textId="7E72A5E2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8" w:type="dxa"/>
            <w:shd w:val="clear" w:color="auto" w:fill="577F00"/>
          </w:tcPr>
          <w:p w14:paraId="37EFD503" w14:textId="5E6A6C17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3789" w:type="dxa"/>
            <w:shd w:val="clear" w:color="auto" w:fill="577F00"/>
          </w:tcPr>
          <w:p w14:paraId="7DB8BDF6" w14:textId="093DA25A" w:rsidR="6E13E8EA" w:rsidRDefault="6E13E8EA" w:rsidP="6E13E8EA">
            <w:pPr>
              <w:tabs>
                <w:tab w:val="left" w:pos="851"/>
              </w:tabs>
              <w:jc w:val="center"/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Toelichting</w:t>
            </w:r>
          </w:p>
        </w:tc>
      </w:tr>
      <w:tr w:rsidR="6E13E8EA" w14:paraId="67EB75A3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062" w:type="dxa"/>
          </w:tcPr>
          <w:p w14:paraId="6A8C9136" w14:textId="3B72657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Het voorstel heeft betrekking op de huisartsenzorg</w:t>
            </w:r>
            <w:r w:rsidR="00867380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88" w:type="dxa"/>
          </w:tcPr>
          <w:p w14:paraId="53B9C370" w14:textId="7A9FD105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6601583B" w14:textId="7FC65699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300A9C83" w14:textId="3472FB3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A8ACFDF" w14:textId="677F41C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34A55A78" w14:textId="77777777" w:rsidTr="00A3630D">
        <w:trPr>
          <w:trHeight w:val="270"/>
        </w:trPr>
        <w:tc>
          <w:tcPr>
            <w:tcW w:w="4062" w:type="dxa"/>
          </w:tcPr>
          <w:p w14:paraId="2C928FFA" w14:textId="102A876F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Er is sprake van zorgvernieuwing.</w:t>
            </w:r>
          </w:p>
        </w:tc>
        <w:tc>
          <w:tcPr>
            <w:tcW w:w="388" w:type="dxa"/>
          </w:tcPr>
          <w:p w14:paraId="37846A3C" w14:textId="7295949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76E2CCA5" w14:textId="3A6C8FAF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4B9A7468" w14:textId="1F016C7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0FF3904" w14:textId="2E1A06B2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69789074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062" w:type="dxa"/>
          </w:tcPr>
          <w:p w14:paraId="7E42AB73" w14:textId="1514EC6D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Er is een relatie met overstijgende </w:t>
            </w:r>
            <w:proofErr w:type="spellStart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quadruple</w:t>
            </w:r>
            <w:proofErr w:type="spellEnd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aim</w:t>
            </w:r>
            <w:proofErr w:type="spellEnd"/>
            <w:r w:rsidR="00867380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doelstellingen.</w:t>
            </w:r>
          </w:p>
        </w:tc>
        <w:tc>
          <w:tcPr>
            <w:tcW w:w="388" w:type="dxa"/>
          </w:tcPr>
          <w:p w14:paraId="43157E68" w14:textId="7D8F34E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532DC0C0" w14:textId="7BA7077F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401CD3D4" w14:textId="4E5836BE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A679F2F" w14:textId="05A11D5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1BFDF48D" w14:textId="77777777" w:rsidTr="00A3630D">
        <w:trPr>
          <w:trHeight w:val="270"/>
        </w:trPr>
        <w:tc>
          <w:tcPr>
            <w:tcW w:w="4062" w:type="dxa"/>
          </w:tcPr>
          <w:p w14:paraId="0B58C139" w14:textId="16CBC6D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Het project is </w:t>
            </w:r>
            <w:proofErr w:type="spellStart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opschaalbaar</w:t>
            </w:r>
            <w:proofErr w:type="spellEnd"/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naar andere wijken of de regio. </w:t>
            </w:r>
          </w:p>
        </w:tc>
        <w:tc>
          <w:tcPr>
            <w:tcW w:w="388" w:type="dxa"/>
          </w:tcPr>
          <w:p w14:paraId="57EBF704" w14:textId="10B88165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7DBBC0DA" w14:textId="70CA3B17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4AEB7C4E" w14:textId="145B19FF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42209E3" w14:textId="0D3DB14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53192A43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062" w:type="dxa"/>
          </w:tcPr>
          <w:p w14:paraId="537A7038" w14:textId="58C69DD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Het project is realistisch (in de zin van haalbaar).</w:t>
            </w:r>
          </w:p>
        </w:tc>
        <w:tc>
          <w:tcPr>
            <w:tcW w:w="388" w:type="dxa"/>
          </w:tcPr>
          <w:p w14:paraId="6EE7505B" w14:textId="2EC0CE1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3150B362" w14:textId="71FBEC8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228307EB" w14:textId="0F15009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5517E59" w14:textId="61D6CF1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459D721B" w14:textId="77777777" w:rsidTr="00A3630D">
        <w:trPr>
          <w:trHeight w:val="270"/>
        </w:trPr>
        <w:tc>
          <w:tcPr>
            <w:tcW w:w="4062" w:type="dxa"/>
          </w:tcPr>
          <w:p w14:paraId="14FDDCC1" w14:textId="442DB5C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Het project draagt bij aan de strategische HE</w:t>
            </w:r>
            <w:r w:rsidR="7061EDF6"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focusthema’s; </w:t>
            </w:r>
            <w:r w:rsidRPr="00142531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zorginhoudelijk</w:t>
            </w:r>
            <w:r w:rsidR="00142531" w:rsidRPr="0014253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bijvoorbeeld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s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poedzorg,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k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wetsbare ouderen,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p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 xml:space="preserve">sychische kwetsbaarheid, </w:t>
            </w:r>
            <w:r w:rsidR="00142531">
              <w:rPr>
                <w:rStyle w:val="ui-provider"/>
                <w:rFonts w:ascii="Century Gothic" w:hAnsi="Century Gothic"/>
                <w:sz w:val="20"/>
                <w:szCs w:val="20"/>
              </w:rPr>
              <w:t>c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>hronische aandoeningen</w:t>
            </w:r>
            <w:r w:rsidR="00142531" w:rsidRPr="00142531">
              <w:rPr>
                <w:rStyle w:val="ui-provider"/>
                <w:rFonts w:ascii="Century Gothic" w:hAnsi="Century Gothic"/>
                <w:sz w:val="20"/>
                <w:szCs w:val="20"/>
              </w:rPr>
              <w:t>)</w:t>
            </w:r>
            <w:r w:rsidRPr="00142531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digitalisering en toegankelijke huisartsenzorg.</w:t>
            </w:r>
          </w:p>
        </w:tc>
        <w:tc>
          <w:tcPr>
            <w:tcW w:w="388" w:type="dxa"/>
          </w:tcPr>
          <w:p w14:paraId="7791B366" w14:textId="453ACF94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50A57DD8" w14:textId="729C3D3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2322B85E" w14:textId="593AD2AD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3FE9E3E" w14:textId="14EE3279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44F740A5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062" w:type="dxa"/>
          </w:tcPr>
          <w:p w14:paraId="3D4CDE59" w14:textId="3CDB52B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De kosten staan in verhouding tot de opbrengsten.</w:t>
            </w:r>
          </w:p>
        </w:tc>
        <w:tc>
          <w:tcPr>
            <w:tcW w:w="388" w:type="dxa"/>
          </w:tcPr>
          <w:p w14:paraId="18CB9022" w14:textId="76C63FD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5F171AC4" w14:textId="0CF4DD8B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61BE46BF" w14:textId="33081F4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72DC83F" w14:textId="4A5D80B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4EA8279F" w14:textId="77777777" w:rsidTr="00A3630D">
        <w:trPr>
          <w:trHeight w:val="270"/>
        </w:trPr>
        <w:tc>
          <w:tcPr>
            <w:tcW w:w="4062" w:type="dxa"/>
          </w:tcPr>
          <w:p w14:paraId="32537196" w14:textId="0101F4B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De continuïteit na afloop van het project is geborgd (denk aan tijd, beschikbaarheid personeel etc.).</w:t>
            </w:r>
          </w:p>
        </w:tc>
        <w:tc>
          <w:tcPr>
            <w:tcW w:w="388" w:type="dxa"/>
          </w:tcPr>
          <w:p w14:paraId="48C798E1" w14:textId="1415B652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63898701" w14:textId="4FF3BBC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261BC465" w14:textId="6B3E8392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A2C4C1B" w14:textId="2C69787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0AD00102" w14:textId="77777777" w:rsidTr="00A3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062" w:type="dxa"/>
          </w:tcPr>
          <w:p w14:paraId="79E000EB" w14:textId="39A72AF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Het project heeft een duidelijke start en een eindpunt.</w:t>
            </w:r>
          </w:p>
        </w:tc>
        <w:tc>
          <w:tcPr>
            <w:tcW w:w="388" w:type="dxa"/>
          </w:tcPr>
          <w:p w14:paraId="60A1F8CD" w14:textId="35C4E94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7459859D" w14:textId="7E6CD0D8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69840B70" w14:textId="489B80BA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2DBEC4F" w14:textId="700320C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40011A09" w14:textId="77777777" w:rsidTr="00A3630D">
        <w:trPr>
          <w:trHeight w:val="270"/>
        </w:trPr>
        <w:tc>
          <w:tcPr>
            <w:tcW w:w="4062" w:type="dxa"/>
          </w:tcPr>
          <w:p w14:paraId="7E85B76F" w14:textId="2874F411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Het project betreft geen b</w:t>
            </w:r>
            <w:r w:rsidR="00970D9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ekostiging van </w:t>
            </w:r>
            <w:r w:rsidRPr="6E13E8EA">
              <w:rPr>
                <w:rFonts w:ascii="Century Gothic" w:eastAsia="Century Gothic" w:hAnsi="Century Gothic" w:cs="Century Gothic"/>
                <w:sz w:val="20"/>
                <w:szCs w:val="20"/>
              </w:rPr>
              <w:t>zorgverlening of zorgvernieuwing die al uit reguliere middelen gefinancierd wordt.</w:t>
            </w:r>
          </w:p>
        </w:tc>
        <w:tc>
          <w:tcPr>
            <w:tcW w:w="388" w:type="dxa"/>
          </w:tcPr>
          <w:p w14:paraId="319682CC" w14:textId="7FE547C5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43F8F8E3" w14:textId="6E39BF13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" w:type="dxa"/>
          </w:tcPr>
          <w:p w14:paraId="3A25BB0A" w14:textId="026A1ADC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E1C36ED" w14:textId="01CC5106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E13E8EA" w14:paraId="2BCBDCC2" w14:textId="77777777" w:rsidTr="00A363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5"/>
        </w:trPr>
        <w:tc>
          <w:tcPr>
            <w:tcW w:w="9015" w:type="dxa"/>
            <w:gridSpan w:val="5"/>
          </w:tcPr>
          <w:p w14:paraId="16A50A8C" w14:textId="3D722857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17"/>
                <w:szCs w:val="17"/>
              </w:rPr>
            </w:pPr>
            <w:r w:rsidRPr="6E13E8EA">
              <w:rPr>
                <w:rFonts w:ascii="Century Gothic" w:eastAsia="Century Gothic" w:hAnsi="Century Gothic" w:cs="Century Gothic"/>
                <w:sz w:val="17"/>
                <w:szCs w:val="17"/>
              </w:rPr>
              <w:t>Opmerkingen:</w:t>
            </w:r>
          </w:p>
          <w:p w14:paraId="22AED31F" w14:textId="21877699" w:rsidR="6E13E8EA" w:rsidRDefault="6E13E8EA" w:rsidP="6E13E8EA">
            <w:pPr>
              <w:tabs>
                <w:tab w:val="left" w:pos="851"/>
              </w:tabs>
              <w:rPr>
                <w:rFonts w:ascii="Century Gothic" w:eastAsia="Century Gothic" w:hAnsi="Century Gothic" w:cs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2C883CF8" w14:textId="5DAD3317" w:rsidR="1B7FE3AC" w:rsidRDefault="1B7FE3AC" w:rsidP="1B7FE3AC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7"/>
          <w:szCs w:val="17"/>
        </w:rPr>
      </w:pPr>
    </w:p>
    <w:p w14:paraId="1A817971" w14:textId="203AC49A" w:rsidR="32B5F448" w:rsidRPr="005A4C63" w:rsidRDefault="32B5F448" w:rsidP="32B5F448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</w:p>
    <w:p w14:paraId="6E187E48" w14:textId="18076B4F" w:rsidR="6E13E8EA" w:rsidRDefault="6E13E8EA" w:rsidP="31E353C9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sectPr w:rsidR="6E13E8E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7CB7F" w14:textId="77777777" w:rsidR="00175176" w:rsidRDefault="00175176">
      <w:pPr>
        <w:spacing w:after="0" w:line="240" w:lineRule="auto"/>
      </w:pPr>
      <w:r>
        <w:separator/>
      </w:r>
    </w:p>
  </w:endnote>
  <w:endnote w:type="continuationSeparator" w:id="0">
    <w:p w14:paraId="20E07F41" w14:textId="77777777" w:rsidR="00175176" w:rsidRDefault="00175176">
      <w:pPr>
        <w:spacing w:after="0" w:line="240" w:lineRule="auto"/>
      </w:pPr>
      <w:r>
        <w:continuationSeparator/>
      </w:r>
    </w:p>
  </w:endnote>
  <w:endnote w:type="continuationNotice" w:id="1">
    <w:p w14:paraId="1B288CCC" w14:textId="77777777" w:rsidR="00175176" w:rsidRDefault="00175176">
      <w:pPr>
        <w:spacing w:after="0" w:line="240" w:lineRule="auto"/>
      </w:pPr>
    </w:p>
  </w:endnote>
  <w:endnote w:id="2">
    <w:p w14:paraId="29AABF38" w14:textId="77777777" w:rsidR="00E1077D" w:rsidRPr="005A4C63" w:rsidRDefault="00E1077D" w:rsidP="00E1077D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>
        <w:rPr>
          <w:rStyle w:val="Eindnootmarkering"/>
        </w:rPr>
        <w:endnoteRef/>
      </w:r>
      <w:r>
        <w:t xml:space="preserve"> </w:t>
      </w:r>
      <w:proofErr w:type="spellStart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Quadruple</w:t>
      </w:r>
      <w:proofErr w:type="spellEnd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  <w:proofErr w:type="spellStart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aim</w:t>
      </w:r>
      <w:proofErr w:type="spellEnd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: doelstellingen onder '</w:t>
      </w:r>
      <w:proofErr w:type="spellStart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quadruple</w:t>
      </w:r>
      <w:proofErr w:type="spellEnd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  <w:proofErr w:type="spellStart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aim</w:t>
      </w:r>
      <w:proofErr w:type="spellEnd"/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’ zijn erop gericht om de kwaliteit van zorg en de algemene gezondheid te verbeteren. Het gaat hierbij om:</w:t>
      </w:r>
    </w:p>
    <w:p w14:paraId="167682D7" w14:textId="77777777" w:rsidR="00E1077D" w:rsidRPr="005A4C63" w:rsidRDefault="00E1077D" w:rsidP="00E1077D">
      <w:pPr>
        <w:pStyle w:val="Lijstalinea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Het verbeteren van de ervaring die patiënten/cliënten hebben met de zorg.</w:t>
      </w:r>
    </w:p>
    <w:p w14:paraId="5B862E1F" w14:textId="77777777" w:rsidR="00E1077D" w:rsidRPr="005A4C63" w:rsidRDefault="00E1077D" w:rsidP="00E1077D">
      <w:pPr>
        <w:pStyle w:val="Lijstalinea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Het verbeteren van de gezondheid van de algemene populatie.</w:t>
      </w:r>
    </w:p>
    <w:p w14:paraId="45A4480F" w14:textId="77777777" w:rsidR="00E1077D" w:rsidRPr="005A4C63" w:rsidRDefault="00E1077D" w:rsidP="00E1077D">
      <w:pPr>
        <w:pStyle w:val="Lijstalinea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Het verlagen van de zorgkosten per hoofd van de bevolking.</w:t>
      </w:r>
    </w:p>
    <w:p w14:paraId="4A6D3766" w14:textId="77777777" w:rsidR="00E1077D" w:rsidRPr="005A4C63" w:rsidRDefault="00E1077D" w:rsidP="00E1077D">
      <w:pPr>
        <w:pStyle w:val="Lijstalinea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Het verbeteren van werkplezier van de zorgprofessional.</w:t>
      </w:r>
    </w:p>
    <w:p w14:paraId="4B572AA7" w14:textId="5AF316A0" w:rsidR="00E1077D" w:rsidRDefault="00E1077D">
      <w:pPr>
        <w:pStyle w:val="Eindnoottekst"/>
      </w:pPr>
    </w:p>
  </w:endnote>
  <w:endnote w:id="3">
    <w:p w14:paraId="1881E229" w14:textId="77777777" w:rsidR="00B278D2" w:rsidRPr="005A4C63" w:rsidRDefault="00B278D2" w:rsidP="00B278D2">
      <w:pP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>
        <w:rPr>
          <w:rStyle w:val="Eindnootmarkering"/>
        </w:rPr>
        <w:endnoteRef/>
      </w:r>
      <w:r>
        <w:t xml:space="preserve"> </w:t>
      </w:r>
      <w:r w:rsidRPr="005A4C63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SMART: staat voor het formuleren van doelstellingen die specifiek (S), meetbaar (M), acceptabel (A), realistisch (R) en tijdgebonden (T) zijn.</w:t>
      </w:r>
    </w:p>
    <w:p w14:paraId="67623A6E" w14:textId="49CE101E" w:rsidR="00B278D2" w:rsidRDefault="00B278D2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alibri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50"/>
      <w:gridCol w:w="1060"/>
      <w:gridCol w:w="3005"/>
    </w:tblGrid>
    <w:tr w:rsidR="6E13E8EA" w14:paraId="04BE037C" w14:textId="77777777" w:rsidTr="6E13E8EA">
      <w:trPr>
        <w:trHeight w:val="300"/>
      </w:trPr>
      <w:tc>
        <w:tcPr>
          <w:tcW w:w="4950" w:type="dxa"/>
        </w:tcPr>
        <w:p w14:paraId="0A1424C7" w14:textId="6C69BE25" w:rsidR="6E13E8EA" w:rsidRPr="00B370BA" w:rsidRDefault="6E13E8EA" w:rsidP="6E13E8EA">
          <w:pPr>
            <w:pStyle w:val="Koptekst"/>
            <w:ind w:left="-115"/>
            <w:rPr>
              <w:rFonts w:ascii="Century Gothic" w:hAnsi="Century Gothic"/>
              <w:color w:val="92D050"/>
              <w:sz w:val="22"/>
              <w:szCs w:val="22"/>
            </w:rPr>
          </w:pPr>
          <w:r w:rsidRPr="00B370BA">
            <w:rPr>
              <w:rFonts w:ascii="Century Gothic" w:hAnsi="Century Gothic"/>
              <w:color w:val="92D050"/>
              <w:sz w:val="22"/>
              <w:szCs w:val="22"/>
            </w:rPr>
            <w:t>Aanvraagformulier HE Innovatiefonds</w:t>
          </w:r>
        </w:p>
      </w:tc>
      <w:tc>
        <w:tcPr>
          <w:tcW w:w="1060" w:type="dxa"/>
        </w:tcPr>
        <w:p w14:paraId="1C7E4587" w14:textId="3140D2F9" w:rsidR="6E13E8EA" w:rsidRDefault="6E13E8EA" w:rsidP="6E13E8EA">
          <w:pPr>
            <w:pStyle w:val="Koptekst"/>
            <w:jc w:val="center"/>
          </w:pPr>
        </w:p>
      </w:tc>
      <w:tc>
        <w:tcPr>
          <w:tcW w:w="3005" w:type="dxa"/>
        </w:tcPr>
        <w:p w14:paraId="200CCE7C" w14:textId="0E8DAB05" w:rsidR="6E13E8EA" w:rsidRDefault="6E13E8EA" w:rsidP="6E13E8EA">
          <w:pPr>
            <w:pStyle w:val="Koptekst"/>
            <w:ind w:right="-115"/>
            <w:jc w:val="right"/>
          </w:pPr>
        </w:p>
      </w:tc>
    </w:tr>
  </w:tbl>
  <w:p w14:paraId="63B286A3" w14:textId="5C48DE07" w:rsidR="6E13E8EA" w:rsidRDefault="6E13E8EA" w:rsidP="6E13E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A2681" w14:textId="77777777" w:rsidR="00175176" w:rsidRDefault="00175176">
      <w:pPr>
        <w:spacing w:after="0" w:line="240" w:lineRule="auto"/>
      </w:pPr>
      <w:r>
        <w:separator/>
      </w:r>
    </w:p>
  </w:footnote>
  <w:footnote w:type="continuationSeparator" w:id="0">
    <w:p w14:paraId="07EFFDFA" w14:textId="77777777" w:rsidR="00175176" w:rsidRDefault="00175176">
      <w:pPr>
        <w:spacing w:after="0" w:line="240" w:lineRule="auto"/>
      </w:pPr>
      <w:r>
        <w:continuationSeparator/>
      </w:r>
    </w:p>
  </w:footnote>
  <w:footnote w:type="continuationNotice" w:id="1">
    <w:p w14:paraId="1B9E9274" w14:textId="77777777" w:rsidR="00175176" w:rsidRDefault="00175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13E8EA" w14:paraId="3AA8F613" w14:textId="77777777" w:rsidTr="6E13E8EA">
      <w:trPr>
        <w:trHeight w:val="300"/>
      </w:trPr>
      <w:tc>
        <w:tcPr>
          <w:tcW w:w="3005" w:type="dxa"/>
        </w:tcPr>
        <w:p w14:paraId="650FCC06" w14:textId="4DEDB924" w:rsidR="6E13E8EA" w:rsidRDefault="6E13E8EA" w:rsidP="6E13E8EA">
          <w:pPr>
            <w:pStyle w:val="Koptekst"/>
            <w:ind w:left="-115"/>
          </w:pPr>
        </w:p>
      </w:tc>
      <w:tc>
        <w:tcPr>
          <w:tcW w:w="3005" w:type="dxa"/>
        </w:tcPr>
        <w:p w14:paraId="6D47BEA5" w14:textId="06BC0F34" w:rsidR="6E13E8EA" w:rsidRDefault="6E13E8EA" w:rsidP="6E13E8EA">
          <w:pPr>
            <w:pStyle w:val="Koptekst"/>
            <w:jc w:val="center"/>
          </w:pPr>
        </w:p>
      </w:tc>
      <w:tc>
        <w:tcPr>
          <w:tcW w:w="3005" w:type="dxa"/>
        </w:tcPr>
        <w:p w14:paraId="4F6F423E" w14:textId="607539F4" w:rsidR="6E13E8EA" w:rsidRDefault="6E13E8EA" w:rsidP="6E13E8EA">
          <w:pPr>
            <w:pStyle w:val="Koptekst"/>
            <w:ind w:right="-115"/>
            <w:jc w:val="right"/>
          </w:pPr>
        </w:p>
      </w:tc>
    </w:tr>
  </w:tbl>
  <w:p w14:paraId="47A14376" w14:textId="5488C81F" w:rsidR="6E13E8EA" w:rsidRDefault="6E13E8EA" w:rsidP="6E13E8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446D"/>
    <w:multiLevelType w:val="hybridMultilevel"/>
    <w:tmpl w:val="B330D08A"/>
    <w:lvl w:ilvl="0" w:tplc="E8D82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6E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AD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85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3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E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921B"/>
    <w:multiLevelType w:val="hybridMultilevel"/>
    <w:tmpl w:val="CA9E870C"/>
    <w:lvl w:ilvl="0" w:tplc="4C20E8B4">
      <w:start w:val="2"/>
      <w:numFmt w:val="decimal"/>
      <w:lvlText w:val="%1."/>
      <w:lvlJc w:val="left"/>
      <w:pPr>
        <w:ind w:left="720" w:hanging="360"/>
      </w:pPr>
    </w:lvl>
    <w:lvl w:ilvl="1" w:tplc="FB42DA92">
      <w:start w:val="1"/>
      <w:numFmt w:val="lowerLetter"/>
      <w:lvlText w:val="%2."/>
      <w:lvlJc w:val="left"/>
      <w:pPr>
        <w:ind w:left="1440" w:hanging="360"/>
      </w:pPr>
    </w:lvl>
    <w:lvl w:ilvl="2" w:tplc="B89E1350">
      <w:start w:val="1"/>
      <w:numFmt w:val="lowerRoman"/>
      <w:lvlText w:val="%3."/>
      <w:lvlJc w:val="right"/>
      <w:pPr>
        <w:ind w:left="2160" w:hanging="180"/>
      </w:pPr>
    </w:lvl>
    <w:lvl w:ilvl="3" w:tplc="267CB7B4">
      <w:start w:val="1"/>
      <w:numFmt w:val="decimal"/>
      <w:lvlText w:val="%4."/>
      <w:lvlJc w:val="left"/>
      <w:pPr>
        <w:ind w:left="2880" w:hanging="360"/>
      </w:pPr>
    </w:lvl>
    <w:lvl w:ilvl="4" w:tplc="EFFA00F6">
      <w:start w:val="1"/>
      <w:numFmt w:val="lowerLetter"/>
      <w:lvlText w:val="%5."/>
      <w:lvlJc w:val="left"/>
      <w:pPr>
        <w:ind w:left="3600" w:hanging="360"/>
      </w:pPr>
    </w:lvl>
    <w:lvl w:ilvl="5" w:tplc="2CFE6A98">
      <w:start w:val="1"/>
      <w:numFmt w:val="lowerRoman"/>
      <w:lvlText w:val="%6."/>
      <w:lvlJc w:val="right"/>
      <w:pPr>
        <w:ind w:left="4320" w:hanging="180"/>
      </w:pPr>
    </w:lvl>
    <w:lvl w:ilvl="6" w:tplc="D61C7EFE">
      <w:start w:val="1"/>
      <w:numFmt w:val="decimal"/>
      <w:lvlText w:val="%7."/>
      <w:lvlJc w:val="left"/>
      <w:pPr>
        <w:ind w:left="5040" w:hanging="360"/>
      </w:pPr>
    </w:lvl>
    <w:lvl w:ilvl="7" w:tplc="4D669984">
      <w:start w:val="1"/>
      <w:numFmt w:val="lowerLetter"/>
      <w:lvlText w:val="%8."/>
      <w:lvlJc w:val="left"/>
      <w:pPr>
        <w:ind w:left="5760" w:hanging="360"/>
      </w:pPr>
    </w:lvl>
    <w:lvl w:ilvl="8" w:tplc="FEB400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CF8D"/>
    <w:multiLevelType w:val="hybridMultilevel"/>
    <w:tmpl w:val="87820DFC"/>
    <w:lvl w:ilvl="0" w:tplc="E6481C0C">
      <w:start w:val="8"/>
      <w:numFmt w:val="decimal"/>
      <w:lvlText w:val="%1."/>
      <w:lvlJc w:val="left"/>
      <w:pPr>
        <w:ind w:left="720" w:hanging="360"/>
      </w:pPr>
    </w:lvl>
    <w:lvl w:ilvl="1" w:tplc="509CF3F0">
      <w:start w:val="1"/>
      <w:numFmt w:val="lowerLetter"/>
      <w:lvlText w:val="%2."/>
      <w:lvlJc w:val="left"/>
      <w:pPr>
        <w:ind w:left="1440" w:hanging="360"/>
      </w:pPr>
    </w:lvl>
    <w:lvl w:ilvl="2" w:tplc="D820CD0C">
      <w:start w:val="1"/>
      <w:numFmt w:val="lowerRoman"/>
      <w:lvlText w:val="%3."/>
      <w:lvlJc w:val="right"/>
      <w:pPr>
        <w:ind w:left="2160" w:hanging="180"/>
      </w:pPr>
    </w:lvl>
    <w:lvl w:ilvl="3" w:tplc="014C38DE">
      <w:start w:val="1"/>
      <w:numFmt w:val="decimal"/>
      <w:lvlText w:val="%4."/>
      <w:lvlJc w:val="left"/>
      <w:pPr>
        <w:ind w:left="2880" w:hanging="360"/>
      </w:pPr>
    </w:lvl>
    <w:lvl w:ilvl="4" w:tplc="00B0E0EA">
      <w:start w:val="1"/>
      <w:numFmt w:val="lowerLetter"/>
      <w:lvlText w:val="%5."/>
      <w:lvlJc w:val="left"/>
      <w:pPr>
        <w:ind w:left="3600" w:hanging="360"/>
      </w:pPr>
    </w:lvl>
    <w:lvl w:ilvl="5" w:tplc="1048F640">
      <w:start w:val="1"/>
      <w:numFmt w:val="lowerRoman"/>
      <w:lvlText w:val="%6."/>
      <w:lvlJc w:val="right"/>
      <w:pPr>
        <w:ind w:left="4320" w:hanging="180"/>
      </w:pPr>
    </w:lvl>
    <w:lvl w:ilvl="6" w:tplc="A0987A28">
      <w:start w:val="1"/>
      <w:numFmt w:val="decimal"/>
      <w:lvlText w:val="%7."/>
      <w:lvlJc w:val="left"/>
      <w:pPr>
        <w:ind w:left="5040" w:hanging="360"/>
      </w:pPr>
    </w:lvl>
    <w:lvl w:ilvl="7" w:tplc="CABAF0C6">
      <w:start w:val="1"/>
      <w:numFmt w:val="lowerLetter"/>
      <w:lvlText w:val="%8."/>
      <w:lvlJc w:val="left"/>
      <w:pPr>
        <w:ind w:left="5760" w:hanging="360"/>
      </w:pPr>
    </w:lvl>
    <w:lvl w:ilvl="8" w:tplc="7108C8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C7BF"/>
    <w:multiLevelType w:val="hybridMultilevel"/>
    <w:tmpl w:val="4E14EE24"/>
    <w:lvl w:ilvl="0" w:tplc="7278CEBE">
      <w:start w:val="1"/>
      <w:numFmt w:val="decimal"/>
      <w:lvlText w:val="%1."/>
      <w:lvlJc w:val="left"/>
      <w:pPr>
        <w:ind w:left="720" w:hanging="360"/>
      </w:pPr>
    </w:lvl>
    <w:lvl w:ilvl="1" w:tplc="E6945314">
      <w:start w:val="1"/>
      <w:numFmt w:val="lowerLetter"/>
      <w:lvlText w:val="%2."/>
      <w:lvlJc w:val="left"/>
      <w:pPr>
        <w:ind w:left="1440" w:hanging="360"/>
      </w:pPr>
    </w:lvl>
    <w:lvl w:ilvl="2" w:tplc="819A977E">
      <w:start w:val="1"/>
      <w:numFmt w:val="lowerRoman"/>
      <w:lvlText w:val="%3."/>
      <w:lvlJc w:val="right"/>
      <w:pPr>
        <w:ind w:left="2160" w:hanging="180"/>
      </w:pPr>
    </w:lvl>
    <w:lvl w:ilvl="3" w:tplc="2B9EA5D8">
      <w:start w:val="1"/>
      <w:numFmt w:val="decimal"/>
      <w:lvlText w:val="%4."/>
      <w:lvlJc w:val="left"/>
      <w:pPr>
        <w:ind w:left="2880" w:hanging="360"/>
      </w:pPr>
    </w:lvl>
    <w:lvl w:ilvl="4" w:tplc="F2044AF6">
      <w:start w:val="1"/>
      <w:numFmt w:val="lowerLetter"/>
      <w:lvlText w:val="%5."/>
      <w:lvlJc w:val="left"/>
      <w:pPr>
        <w:ind w:left="3600" w:hanging="360"/>
      </w:pPr>
    </w:lvl>
    <w:lvl w:ilvl="5" w:tplc="46161294">
      <w:start w:val="1"/>
      <w:numFmt w:val="lowerRoman"/>
      <w:lvlText w:val="%6."/>
      <w:lvlJc w:val="right"/>
      <w:pPr>
        <w:ind w:left="4320" w:hanging="180"/>
      </w:pPr>
    </w:lvl>
    <w:lvl w:ilvl="6" w:tplc="043A69DC">
      <w:start w:val="1"/>
      <w:numFmt w:val="decimal"/>
      <w:lvlText w:val="%7."/>
      <w:lvlJc w:val="left"/>
      <w:pPr>
        <w:ind w:left="5040" w:hanging="360"/>
      </w:pPr>
    </w:lvl>
    <w:lvl w:ilvl="7" w:tplc="B1AC9556">
      <w:start w:val="1"/>
      <w:numFmt w:val="lowerLetter"/>
      <w:lvlText w:val="%8."/>
      <w:lvlJc w:val="left"/>
      <w:pPr>
        <w:ind w:left="5760" w:hanging="360"/>
      </w:pPr>
    </w:lvl>
    <w:lvl w:ilvl="8" w:tplc="8C1226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0B38"/>
    <w:multiLevelType w:val="hybridMultilevel"/>
    <w:tmpl w:val="E1BEF88C"/>
    <w:lvl w:ilvl="0" w:tplc="9B767E2E">
      <w:start w:val="4"/>
      <w:numFmt w:val="decimal"/>
      <w:lvlText w:val="%1."/>
      <w:lvlJc w:val="left"/>
      <w:pPr>
        <w:ind w:left="720" w:hanging="360"/>
      </w:pPr>
    </w:lvl>
    <w:lvl w:ilvl="1" w:tplc="3B94003E">
      <w:start w:val="1"/>
      <w:numFmt w:val="lowerLetter"/>
      <w:lvlText w:val="%2."/>
      <w:lvlJc w:val="left"/>
      <w:pPr>
        <w:ind w:left="1440" w:hanging="360"/>
      </w:pPr>
    </w:lvl>
    <w:lvl w:ilvl="2" w:tplc="C218C06E">
      <w:start w:val="1"/>
      <w:numFmt w:val="lowerRoman"/>
      <w:lvlText w:val="%3."/>
      <w:lvlJc w:val="right"/>
      <w:pPr>
        <w:ind w:left="2160" w:hanging="180"/>
      </w:pPr>
    </w:lvl>
    <w:lvl w:ilvl="3" w:tplc="F4F6297A">
      <w:start w:val="1"/>
      <w:numFmt w:val="decimal"/>
      <w:lvlText w:val="%4."/>
      <w:lvlJc w:val="left"/>
      <w:pPr>
        <w:ind w:left="2880" w:hanging="360"/>
      </w:pPr>
    </w:lvl>
    <w:lvl w:ilvl="4" w:tplc="7FEE51FA">
      <w:start w:val="1"/>
      <w:numFmt w:val="lowerLetter"/>
      <w:lvlText w:val="%5."/>
      <w:lvlJc w:val="left"/>
      <w:pPr>
        <w:ind w:left="3600" w:hanging="360"/>
      </w:pPr>
    </w:lvl>
    <w:lvl w:ilvl="5" w:tplc="4F00475E">
      <w:start w:val="1"/>
      <w:numFmt w:val="lowerRoman"/>
      <w:lvlText w:val="%6."/>
      <w:lvlJc w:val="right"/>
      <w:pPr>
        <w:ind w:left="4320" w:hanging="180"/>
      </w:pPr>
    </w:lvl>
    <w:lvl w:ilvl="6" w:tplc="56EE53F0">
      <w:start w:val="1"/>
      <w:numFmt w:val="decimal"/>
      <w:lvlText w:val="%7."/>
      <w:lvlJc w:val="left"/>
      <w:pPr>
        <w:ind w:left="5040" w:hanging="360"/>
      </w:pPr>
    </w:lvl>
    <w:lvl w:ilvl="7" w:tplc="B9E06BE8">
      <w:start w:val="1"/>
      <w:numFmt w:val="lowerLetter"/>
      <w:lvlText w:val="%8."/>
      <w:lvlJc w:val="left"/>
      <w:pPr>
        <w:ind w:left="5760" w:hanging="360"/>
      </w:pPr>
    </w:lvl>
    <w:lvl w:ilvl="8" w:tplc="38707B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48A4"/>
    <w:multiLevelType w:val="hybridMultilevel"/>
    <w:tmpl w:val="1E6802A2"/>
    <w:lvl w:ilvl="0" w:tplc="63AC1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67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E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01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E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E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6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6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B54C"/>
    <w:multiLevelType w:val="hybridMultilevel"/>
    <w:tmpl w:val="417EFE66"/>
    <w:lvl w:ilvl="0" w:tplc="1984560A">
      <w:start w:val="7"/>
      <w:numFmt w:val="decimal"/>
      <w:lvlText w:val="%1."/>
      <w:lvlJc w:val="left"/>
      <w:pPr>
        <w:ind w:left="720" w:hanging="360"/>
      </w:pPr>
    </w:lvl>
    <w:lvl w:ilvl="1" w:tplc="3B660678">
      <w:start w:val="1"/>
      <w:numFmt w:val="lowerLetter"/>
      <w:lvlText w:val="%2."/>
      <w:lvlJc w:val="left"/>
      <w:pPr>
        <w:ind w:left="1440" w:hanging="360"/>
      </w:pPr>
    </w:lvl>
    <w:lvl w:ilvl="2" w:tplc="6A1E76BE">
      <w:start w:val="1"/>
      <w:numFmt w:val="lowerRoman"/>
      <w:lvlText w:val="%3."/>
      <w:lvlJc w:val="right"/>
      <w:pPr>
        <w:ind w:left="2160" w:hanging="180"/>
      </w:pPr>
    </w:lvl>
    <w:lvl w:ilvl="3" w:tplc="DFAE952C">
      <w:start w:val="1"/>
      <w:numFmt w:val="decimal"/>
      <w:lvlText w:val="%4."/>
      <w:lvlJc w:val="left"/>
      <w:pPr>
        <w:ind w:left="2880" w:hanging="360"/>
      </w:pPr>
    </w:lvl>
    <w:lvl w:ilvl="4" w:tplc="45E0F766">
      <w:start w:val="1"/>
      <w:numFmt w:val="lowerLetter"/>
      <w:lvlText w:val="%5."/>
      <w:lvlJc w:val="left"/>
      <w:pPr>
        <w:ind w:left="3600" w:hanging="360"/>
      </w:pPr>
    </w:lvl>
    <w:lvl w:ilvl="5" w:tplc="A0961906">
      <w:start w:val="1"/>
      <w:numFmt w:val="lowerRoman"/>
      <w:lvlText w:val="%6."/>
      <w:lvlJc w:val="right"/>
      <w:pPr>
        <w:ind w:left="4320" w:hanging="180"/>
      </w:pPr>
    </w:lvl>
    <w:lvl w:ilvl="6" w:tplc="67B02284">
      <w:start w:val="1"/>
      <w:numFmt w:val="decimal"/>
      <w:lvlText w:val="%7."/>
      <w:lvlJc w:val="left"/>
      <w:pPr>
        <w:ind w:left="5040" w:hanging="360"/>
      </w:pPr>
    </w:lvl>
    <w:lvl w:ilvl="7" w:tplc="77009982">
      <w:start w:val="1"/>
      <w:numFmt w:val="lowerLetter"/>
      <w:lvlText w:val="%8."/>
      <w:lvlJc w:val="left"/>
      <w:pPr>
        <w:ind w:left="5760" w:hanging="360"/>
      </w:pPr>
    </w:lvl>
    <w:lvl w:ilvl="8" w:tplc="9F6C75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EB82"/>
    <w:multiLevelType w:val="hybridMultilevel"/>
    <w:tmpl w:val="A6B281EC"/>
    <w:lvl w:ilvl="0" w:tplc="C0AAE6F8">
      <w:start w:val="3"/>
      <w:numFmt w:val="decimal"/>
      <w:lvlText w:val="%1."/>
      <w:lvlJc w:val="left"/>
      <w:pPr>
        <w:ind w:left="720" w:hanging="360"/>
      </w:pPr>
    </w:lvl>
    <w:lvl w:ilvl="1" w:tplc="4B44FBB0">
      <w:start w:val="1"/>
      <w:numFmt w:val="lowerLetter"/>
      <w:lvlText w:val="%2."/>
      <w:lvlJc w:val="left"/>
      <w:pPr>
        <w:ind w:left="1440" w:hanging="360"/>
      </w:pPr>
    </w:lvl>
    <w:lvl w:ilvl="2" w:tplc="1D2ECB34">
      <w:start w:val="1"/>
      <w:numFmt w:val="lowerRoman"/>
      <w:lvlText w:val="%3."/>
      <w:lvlJc w:val="right"/>
      <w:pPr>
        <w:ind w:left="2160" w:hanging="180"/>
      </w:pPr>
    </w:lvl>
    <w:lvl w:ilvl="3" w:tplc="2D206942">
      <w:start w:val="1"/>
      <w:numFmt w:val="decimal"/>
      <w:lvlText w:val="%4."/>
      <w:lvlJc w:val="left"/>
      <w:pPr>
        <w:ind w:left="2880" w:hanging="360"/>
      </w:pPr>
    </w:lvl>
    <w:lvl w:ilvl="4" w:tplc="8A705F68">
      <w:start w:val="1"/>
      <w:numFmt w:val="lowerLetter"/>
      <w:lvlText w:val="%5."/>
      <w:lvlJc w:val="left"/>
      <w:pPr>
        <w:ind w:left="3600" w:hanging="360"/>
      </w:pPr>
    </w:lvl>
    <w:lvl w:ilvl="5" w:tplc="A5727AE4">
      <w:start w:val="1"/>
      <w:numFmt w:val="lowerRoman"/>
      <w:lvlText w:val="%6."/>
      <w:lvlJc w:val="right"/>
      <w:pPr>
        <w:ind w:left="4320" w:hanging="180"/>
      </w:pPr>
    </w:lvl>
    <w:lvl w:ilvl="6" w:tplc="F0CC74D4">
      <w:start w:val="1"/>
      <w:numFmt w:val="decimal"/>
      <w:lvlText w:val="%7."/>
      <w:lvlJc w:val="left"/>
      <w:pPr>
        <w:ind w:left="5040" w:hanging="360"/>
      </w:pPr>
    </w:lvl>
    <w:lvl w:ilvl="7" w:tplc="6DF25EDA">
      <w:start w:val="1"/>
      <w:numFmt w:val="lowerLetter"/>
      <w:lvlText w:val="%8."/>
      <w:lvlJc w:val="left"/>
      <w:pPr>
        <w:ind w:left="5760" w:hanging="360"/>
      </w:pPr>
    </w:lvl>
    <w:lvl w:ilvl="8" w:tplc="3668B2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AD27"/>
    <w:multiLevelType w:val="hybridMultilevel"/>
    <w:tmpl w:val="FA46DE82"/>
    <w:lvl w:ilvl="0" w:tplc="A718CCEE">
      <w:start w:val="1"/>
      <w:numFmt w:val="decimal"/>
      <w:lvlText w:val="%1."/>
      <w:lvlJc w:val="left"/>
      <w:pPr>
        <w:ind w:left="720" w:hanging="360"/>
      </w:pPr>
      <w:rPr>
        <w:rFonts w:ascii="Century Gothic,Calibri" w:hAnsi="Century Gothic,Calibri" w:hint="default"/>
      </w:rPr>
    </w:lvl>
    <w:lvl w:ilvl="1" w:tplc="3C563520">
      <w:start w:val="1"/>
      <w:numFmt w:val="lowerLetter"/>
      <w:lvlText w:val="%2."/>
      <w:lvlJc w:val="left"/>
      <w:pPr>
        <w:ind w:left="1440" w:hanging="360"/>
      </w:pPr>
    </w:lvl>
    <w:lvl w:ilvl="2" w:tplc="9A6E191C">
      <w:start w:val="1"/>
      <w:numFmt w:val="lowerRoman"/>
      <w:lvlText w:val="%3."/>
      <w:lvlJc w:val="right"/>
      <w:pPr>
        <w:ind w:left="2160" w:hanging="180"/>
      </w:pPr>
    </w:lvl>
    <w:lvl w:ilvl="3" w:tplc="96B294DC">
      <w:start w:val="1"/>
      <w:numFmt w:val="decimal"/>
      <w:lvlText w:val="%4."/>
      <w:lvlJc w:val="left"/>
      <w:pPr>
        <w:ind w:left="2880" w:hanging="360"/>
      </w:pPr>
    </w:lvl>
    <w:lvl w:ilvl="4" w:tplc="4C54AD3E">
      <w:start w:val="1"/>
      <w:numFmt w:val="lowerLetter"/>
      <w:lvlText w:val="%5."/>
      <w:lvlJc w:val="left"/>
      <w:pPr>
        <w:ind w:left="3600" w:hanging="360"/>
      </w:pPr>
    </w:lvl>
    <w:lvl w:ilvl="5" w:tplc="B2EEFAA2">
      <w:start w:val="1"/>
      <w:numFmt w:val="lowerRoman"/>
      <w:lvlText w:val="%6."/>
      <w:lvlJc w:val="right"/>
      <w:pPr>
        <w:ind w:left="4320" w:hanging="180"/>
      </w:pPr>
    </w:lvl>
    <w:lvl w:ilvl="6" w:tplc="DDF6E22C">
      <w:start w:val="1"/>
      <w:numFmt w:val="decimal"/>
      <w:lvlText w:val="%7."/>
      <w:lvlJc w:val="left"/>
      <w:pPr>
        <w:ind w:left="5040" w:hanging="360"/>
      </w:pPr>
    </w:lvl>
    <w:lvl w:ilvl="7" w:tplc="65944360">
      <w:start w:val="1"/>
      <w:numFmt w:val="lowerLetter"/>
      <w:lvlText w:val="%8."/>
      <w:lvlJc w:val="left"/>
      <w:pPr>
        <w:ind w:left="5760" w:hanging="360"/>
      </w:pPr>
    </w:lvl>
    <w:lvl w:ilvl="8" w:tplc="355690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C7BF"/>
    <w:multiLevelType w:val="hybridMultilevel"/>
    <w:tmpl w:val="FFFFFFFF"/>
    <w:lvl w:ilvl="0" w:tplc="0BF4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21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8A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D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85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7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22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EB25F"/>
    <w:multiLevelType w:val="hybridMultilevel"/>
    <w:tmpl w:val="31C471F4"/>
    <w:lvl w:ilvl="0" w:tplc="330CC6DA">
      <w:start w:val="1"/>
      <w:numFmt w:val="decimal"/>
      <w:lvlText w:val="%1."/>
      <w:lvlJc w:val="left"/>
      <w:pPr>
        <w:ind w:left="720" w:hanging="360"/>
      </w:pPr>
    </w:lvl>
    <w:lvl w:ilvl="1" w:tplc="1768433A">
      <w:start w:val="1"/>
      <w:numFmt w:val="lowerLetter"/>
      <w:lvlText w:val="%2."/>
      <w:lvlJc w:val="left"/>
      <w:pPr>
        <w:ind w:left="1440" w:hanging="360"/>
      </w:pPr>
    </w:lvl>
    <w:lvl w:ilvl="2" w:tplc="843ECAF8">
      <w:start w:val="1"/>
      <w:numFmt w:val="lowerRoman"/>
      <w:lvlText w:val="%3."/>
      <w:lvlJc w:val="right"/>
      <w:pPr>
        <w:ind w:left="2160" w:hanging="180"/>
      </w:pPr>
    </w:lvl>
    <w:lvl w:ilvl="3" w:tplc="02E8C440">
      <w:start w:val="1"/>
      <w:numFmt w:val="decimal"/>
      <w:lvlText w:val="%4."/>
      <w:lvlJc w:val="left"/>
      <w:pPr>
        <w:ind w:left="2880" w:hanging="360"/>
      </w:pPr>
    </w:lvl>
    <w:lvl w:ilvl="4" w:tplc="5E4E34BC">
      <w:start w:val="1"/>
      <w:numFmt w:val="lowerLetter"/>
      <w:lvlText w:val="%5."/>
      <w:lvlJc w:val="left"/>
      <w:pPr>
        <w:ind w:left="3600" w:hanging="360"/>
      </w:pPr>
    </w:lvl>
    <w:lvl w:ilvl="5" w:tplc="91DE8FCA">
      <w:start w:val="1"/>
      <w:numFmt w:val="lowerRoman"/>
      <w:lvlText w:val="%6."/>
      <w:lvlJc w:val="right"/>
      <w:pPr>
        <w:ind w:left="4320" w:hanging="180"/>
      </w:pPr>
    </w:lvl>
    <w:lvl w:ilvl="6" w:tplc="DA78AECC">
      <w:start w:val="1"/>
      <w:numFmt w:val="decimal"/>
      <w:lvlText w:val="%7."/>
      <w:lvlJc w:val="left"/>
      <w:pPr>
        <w:ind w:left="5040" w:hanging="360"/>
      </w:pPr>
    </w:lvl>
    <w:lvl w:ilvl="7" w:tplc="5B80CB94">
      <w:start w:val="1"/>
      <w:numFmt w:val="lowerLetter"/>
      <w:lvlText w:val="%8."/>
      <w:lvlJc w:val="left"/>
      <w:pPr>
        <w:ind w:left="5760" w:hanging="360"/>
      </w:pPr>
    </w:lvl>
    <w:lvl w:ilvl="8" w:tplc="7166B5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09524"/>
    <w:multiLevelType w:val="hybridMultilevel"/>
    <w:tmpl w:val="589CDF08"/>
    <w:lvl w:ilvl="0" w:tplc="DA2EA1EE">
      <w:start w:val="2"/>
      <w:numFmt w:val="decimal"/>
      <w:lvlText w:val="%1."/>
      <w:lvlJc w:val="left"/>
      <w:pPr>
        <w:ind w:left="720" w:hanging="360"/>
      </w:pPr>
      <w:rPr>
        <w:rFonts w:ascii="Century Gothic,Calibri" w:hAnsi="Century Gothic,Calibri" w:hint="default"/>
      </w:rPr>
    </w:lvl>
    <w:lvl w:ilvl="1" w:tplc="A76428DE">
      <w:start w:val="1"/>
      <w:numFmt w:val="lowerLetter"/>
      <w:lvlText w:val="%2."/>
      <w:lvlJc w:val="left"/>
      <w:pPr>
        <w:ind w:left="1440" w:hanging="360"/>
      </w:pPr>
    </w:lvl>
    <w:lvl w:ilvl="2" w:tplc="29E217A4">
      <w:start w:val="1"/>
      <w:numFmt w:val="lowerRoman"/>
      <w:lvlText w:val="%3."/>
      <w:lvlJc w:val="right"/>
      <w:pPr>
        <w:ind w:left="2160" w:hanging="180"/>
      </w:pPr>
    </w:lvl>
    <w:lvl w:ilvl="3" w:tplc="44B67FF6">
      <w:start w:val="1"/>
      <w:numFmt w:val="decimal"/>
      <w:lvlText w:val="%4."/>
      <w:lvlJc w:val="left"/>
      <w:pPr>
        <w:ind w:left="2880" w:hanging="360"/>
      </w:pPr>
    </w:lvl>
    <w:lvl w:ilvl="4" w:tplc="82463DF4">
      <w:start w:val="1"/>
      <w:numFmt w:val="lowerLetter"/>
      <w:lvlText w:val="%5."/>
      <w:lvlJc w:val="left"/>
      <w:pPr>
        <w:ind w:left="3600" w:hanging="360"/>
      </w:pPr>
    </w:lvl>
    <w:lvl w:ilvl="5" w:tplc="3A3EC5B8">
      <w:start w:val="1"/>
      <w:numFmt w:val="lowerRoman"/>
      <w:lvlText w:val="%6."/>
      <w:lvlJc w:val="right"/>
      <w:pPr>
        <w:ind w:left="4320" w:hanging="180"/>
      </w:pPr>
    </w:lvl>
    <w:lvl w:ilvl="6" w:tplc="D660D7CC">
      <w:start w:val="1"/>
      <w:numFmt w:val="decimal"/>
      <w:lvlText w:val="%7."/>
      <w:lvlJc w:val="left"/>
      <w:pPr>
        <w:ind w:left="5040" w:hanging="360"/>
      </w:pPr>
    </w:lvl>
    <w:lvl w:ilvl="7" w:tplc="6C56B2B2">
      <w:start w:val="1"/>
      <w:numFmt w:val="lowerLetter"/>
      <w:lvlText w:val="%8."/>
      <w:lvlJc w:val="left"/>
      <w:pPr>
        <w:ind w:left="5760" w:hanging="360"/>
      </w:pPr>
    </w:lvl>
    <w:lvl w:ilvl="8" w:tplc="F3D012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D2705"/>
    <w:multiLevelType w:val="hybridMultilevel"/>
    <w:tmpl w:val="628C1102"/>
    <w:lvl w:ilvl="0" w:tplc="E092E008">
      <w:start w:val="5"/>
      <w:numFmt w:val="decimal"/>
      <w:lvlText w:val="%1."/>
      <w:lvlJc w:val="left"/>
      <w:pPr>
        <w:ind w:left="720" w:hanging="360"/>
      </w:pPr>
    </w:lvl>
    <w:lvl w:ilvl="1" w:tplc="17241DD8">
      <w:start w:val="1"/>
      <w:numFmt w:val="lowerLetter"/>
      <w:lvlText w:val="%2."/>
      <w:lvlJc w:val="left"/>
      <w:pPr>
        <w:ind w:left="1440" w:hanging="360"/>
      </w:pPr>
    </w:lvl>
    <w:lvl w:ilvl="2" w:tplc="6D7C85AA">
      <w:start w:val="1"/>
      <w:numFmt w:val="lowerRoman"/>
      <w:lvlText w:val="%3."/>
      <w:lvlJc w:val="right"/>
      <w:pPr>
        <w:ind w:left="2160" w:hanging="180"/>
      </w:pPr>
    </w:lvl>
    <w:lvl w:ilvl="3" w:tplc="3C86638C">
      <w:start w:val="1"/>
      <w:numFmt w:val="decimal"/>
      <w:lvlText w:val="%4."/>
      <w:lvlJc w:val="left"/>
      <w:pPr>
        <w:ind w:left="2880" w:hanging="360"/>
      </w:pPr>
    </w:lvl>
    <w:lvl w:ilvl="4" w:tplc="8E5A7CEC">
      <w:start w:val="1"/>
      <w:numFmt w:val="lowerLetter"/>
      <w:lvlText w:val="%5."/>
      <w:lvlJc w:val="left"/>
      <w:pPr>
        <w:ind w:left="3600" w:hanging="360"/>
      </w:pPr>
    </w:lvl>
    <w:lvl w:ilvl="5" w:tplc="F9A2652E">
      <w:start w:val="1"/>
      <w:numFmt w:val="lowerRoman"/>
      <w:lvlText w:val="%6."/>
      <w:lvlJc w:val="right"/>
      <w:pPr>
        <w:ind w:left="4320" w:hanging="180"/>
      </w:pPr>
    </w:lvl>
    <w:lvl w:ilvl="6" w:tplc="099C29E0">
      <w:start w:val="1"/>
      <w:numFmt w:val="decimal"/>
      <w:lvlText w:val="%7."/>
      <w:lvlJc w:val="left"/>
      <w:pPr>
        <w:ind w:left="5040" w:hanging="360"/>
      </w:pPr>
    </w:lvl>
    <w:lvl w:ilvl="7" w:tplc="BE58BD70">
      <w:start w:val="1"/>
      <w:numFmt w:val="lowerLetter"/>
      <w:lvlText w:val="%8."/>
      <w:lvlJc w:val="left"/>
      <w:pPr>
        <w:ind w:left="5760" w:hanging="360"/>
      </w:pPr>
    </w:lvl>
    <w:lvl w:ilvl="8" w:tplc="02666F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F8399"/>
    <w:multiLevelType w:val="hybridMultilevel"/>
    <w:tmpl w:val="7F9E46C8"/>
    <w:lvl w:ilvl="0" w:tplc="D64E0A60">
      <w:start w:val="6"/>
      <w:numFmt w:val="decimal"/>
      <w:lvlText w:val="%1."/>
      <w:lvlJc w:val="left"/>
      <w:pPr>
        <w:ind w:left="720" w:hanging="360"/>
      </w:pPr>
    </w:lvl>
    <w:lvl w:ilvl="1" w:tplc="75860606">
      <w:start w:val="1"/>
      <w:numFmt w:val="lowerLetter"/>
      <w:lvlText w:val="%2."/>
      <w:lvlJc w:val="left"/>
      <w:pPr>
        <w:ind w:left="1440" w:hanging="360"/>
      </w:pPr>
    </w:lvl>
    <w:lvl w:ilvl="2" w:tplc="6C520302">
      <w:start w:val="1"/>
      <w:numFmt w:val="lowerRoman"/>
      <w:lvlText w:val="%3."/>
      <w:lvlJc w:val="right"/>
      <w:pPr>
        <w:ind w:left="2160" w:hanging="180"/>
      </w:pPr>
    </w:lvl>
    <w:lvl w:ilvl="3" w:tplc="B4C804C2">
      <w:start w:val="1"/>
      <w:numFmt w:val="decimal"/>
      <w:lvlText w:val="%4."/>
      <w:lvlJc w:val="left"/>
      <w:pPr>
        <w:ind w:left="2880" w:hanging="360"/>
      </w:pPr>
    </w:lvl>
    <w:lvl w:ilvl="4" w:tplc="CEF2C4AC">
      <w:start w:val="1"/>
      <w:numFmt w:val="lowerLetter"/>
      <w:lvlText w:val="%5."/>
      <w:lvlJc w:val="left"/>
      <w:pPr>
        <w:ind w:left="3600" w:hanging="360"/>
      </w:pPr>
    </w:lvl>
    <w:lvl w:ilvl="5" w:tplc="B0F8B9E0">
      <w:start w:val="1"/>
      <w:numFmt w:val="lowerRoman"/>
      <w:lvlText w:val="%6."/>
      <w:lvlJc w:val="right"/>
      <w:pPr>
        <w:ind w:left="4320" w:hanging="180"/>
      </w:pPr>
    </w:lvl>
    <w:lvl w:ilvl="6" w:tplc="3C1C6594">
      <w:start w:val="1"/>
      <w:numFmt w:val="decimal"/>
      <w:lvlText w:val="%7."/>
      <w:lvlJc w:val="left"/>
      <w:pPr>
        <w:ind w:left="5040" w:hanging="360"/>
      </w:pPr>
    </w:lvl>
    <w:lvl w:ilvl="7" w:tplc="59AA5614">
      <w:start w:val="1"/>
      <w:numFmt w:val="lowerLetter"/>
      <w:lvlText w:val="%8."/>
      <w:lvlJc w:val="left"/>
      <w:pPr>
        <w:ind w:left="5760" w:hanging="360"/>
      </w:pPr>
    </w:lvl>
    <w:lvl w:ilvl="8" w:tplc="C39CAF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83DAB"/>
    <w:multiLevelType w:val="hybridMultilevel"/>
    <w:tmpl w:val="D1429182"/>
    <w:lvl w:ilvl="0" w:tplc="C4B4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2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A5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E3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C8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81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6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0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859F"/>
    <w:multiLevelType w:val="hybridMultilevel"/>
    <w:tmpl w:val="9A92629C"/>
    <w:lvl w:ilvl="0" w:tplc="977E58C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67B89E2C">
      <w:start w:val="1"/>
      <w:numFmt w:val="lowerLetter"/>
      <w:lvlText w:val="%2."/>
      <w:lvlJc w:val="left"/>
      <w:pPr>
        <w:ind w:left="1440" w:hanging="360"/>
      </w:pPr>
    </w:lvl>
    <w:lvl w:ilvl="2" w:tplc="8CE48092">
      <w:start w:val="1"/>
      <w:numFmt w:val="lowerRoman"/>
      <w:lvlText w:val="%3."/>
      <w:lvlJc w:val="right"/>
      <w:pPr>
        <w:ind w:left="2160" w:hanging="180"/>
      </w:pPr>
    </w:lvl>
    <w:lvl w:ilvl="3" w:tplc="069036DA">
      <w:start w:val="1"/>
      <w:numFmt w:val="decimal"/>
      <w:lvlText w:val="%4."/>
      <w:lvlJc w:val="left"/>
      <w:pPr>
        <w:ind w:left="2880" w:hanging="360"/>
      </w:pPr>
    </w:lvl>
    <w:lvl w:ilvl="4" w:tplc="AA7C08CA">
      <w:start w:val="1"/>
      <w:numFmt w:val="lowerLetter"/>
      <w:lvlText w:val="%5."/>
      <w:lvlJc w:val="left"/>
      <w:pPr>
        <w:ind w:left="3600" w:hanging="360"/>
      </w:pPr>
    </w:lvl>
    <w:lvl w:ilvl="5" w:tplc="A62A1CEA">
      <w:start w:val="1"/>
      <w:numFmt w:val="lowerRoman"/>
      <w:lvlText w:val="%6."/>
      <w:lvlJc w:val="right"/>
      <w:pPr>
        <w:ind w:left="4320" w:hanging="180"/>
      </w:pPr>
    </w:lvl>
    <w:lvl w:ilvl="6" w:tplc="A2EA60EE">
      <w:start w:val="1"/>
      <w:numFmt w:val="decimal"/>
      <w:lvlText w:val="%7."/>
      <w:lvlJc w:val="left"/>
      <w:pPr>
        <w:ind w:left="5040" w:hanging="360"/>
      </w:pPr>
    </w:lvl>
    <w:lvl w:ilvl="7" w:tplc="F53E0990">
      <w:start w:val="1"/>
      <w:numFmt w:val="lowerLetter"/>
      <w:lvlText w:val="%8."/>
      <w:lvlJc w:val="left"/>
      <w:pPr>
        <w:ind w:left="5760" w:hanging="360"/>
      </w:pPr>
    </w:lvl>
    <w:lvl w:ilvl="8" w:tplc="4C48D010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854217">
    <w:abstractNumId w:val="11"/>
  </w:num>
  <w:num w:numId="2" w16cid:durableId="1400984995">
    <w:abstractNumId w:val="8"/>
  </w:num>
  <w:num w:numId="3" w16cid:durableId="793602404">
    <w:abstractNumId w:val="2"/>
  </w:num>
  <w:num w:numId="4" w16cid:durableId="19745548">
    <w:abstractNumId w:val="6"/>
  </w:num>
  <w:num w:numId="5" w16cid:durableId="512230270">
    <w:abstractNumId w:val="13"/>
  </w:num>
  <w:num w:numId="6" w16cid:durableId="1635676668">
    <w:abstractNumId w:val="12"/>
  </w:num>
  <w:num w:numId="7" w16cid:durableId="162286725">
    <w:abstractNumId w:val="10"/>
  </w:num>
  <w:num w:numId="8" w16cid:durableId="658191776">
    <w:abstractNumId w:val="4"/>
  </w:num>
  <w:num w:numId="9" w16cid:durableId="1618677978">
    <w:abstractNumId w:val="15"/>
  </w:num>
  <w:num w:numId="10" w16cid:durableId="1953827751">
    <w:abstractNumId w:val="7"/>
  </w:num>
  <w:num w:numId="11" w16cid:durableId="47610920">
    <w:abstractNumId w:val="1"/>
  </w:num>
  <w:num w:numId="12" w16cid:durableId="2059477873">
    <w:abstractNumId w:val="0"/>
  </w:num>
  <w:num w:numId="13" w16cid:durableId="1181703068">
    <w:abstractNumId w:val="14"/>
  </w:num>
  <w:num w:numId="14" w16cid:durableId="1283683185">
    <w:abstractNumId w:val="5"/>
  </w:num>
  <w:num w:numId="15" w16cid:durableId="1698309878">
    <w:abstractNumId w:val="3"/>
  </w:num>
  <w:num w:numId="16" w16cid:durableId="1287349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A8542F"/>
    <w:rsid w:val="00000056"/>
    <w:rsid w:val="0000715E"/>
    <w:rsid w:val="00014C94"/>
    <w:rsid w:val="00021249"/>
    <w:rsid w:val="00023302"/>
    <w:rsid w:val="00034BE3"/>
    <w:rsid w:val="00036EC5"/>
    <w:rsid w:val="000431F4"/>
    <w:rsid w:val="0004378C"/>
    <w:rsid w:val="00046386"/>
    <w:rsid w:val="000502C2"/>
    <w:rsid w:val="00052DAF"/>
    <w:rsid w:val="000652FF"/>
    <w:rsid w:val="000771E4"/>
    <w:rsid w:val="00087067"/>
    <w:rsid w:val="00094256"/>
    <w:rsid w:val="000A0789"/>
    <w:rsid w:val="000B0138"/>
    <w:rsid w:val="000B188E"/>
    <w:rsid w:val="000B1E5D"/>
    <w:rsid w:val="000D5ADC"/>
    <w:rsid w:val="000E1431"/>
    <w:rsid w:val="00104EEB"/>
    <w:rsid w:val="001054AD"/>
    <w:rsid w:val="00106F80"/>
    <w:rsid w:val="00124664"/>
    <w:rsid w:val="00131819"/>
    <w:rsid w:val="00135C25"/>
    <w:rsid w:val="00142531"/>
    <w:rsid w:val="00144E47"/>
    <w:rsid w:val="00147A02"/>
    <w:rsid w:val="00164847"/>
    <w:rsid w:val="001725CB"/>
    <w:rsid w:val="00175176"/>
    <w:rsid w:val="00176324"/>
    <w:rsid w:val="00183A45"/>
    <w:rsid w:val="00194C00"/>
    <w:rsid w:val="001A1B9A"/>
    <w:rsid w:val="001A223E"/>
    <w:rsid w:val="001B1550"/>
    <w:rsid w:val="001B3430"/>
    <w:rsid w:val="001B368F"/>
    <w:rsid w:val="001B7AB4"/>
    <w:rsid w:val="001D151E"/>
    <w:rsid w:val="001E6FBE"/>
    <w:rsid w:val="001E7A90"/>
    <w:rsid w:val="001F55E9"/>
    <w:rsid w:val="00201037"/>
    <w:rsid w:val="002032E7"/>
    <w:rsid w:val="00205542"/>
    <w:rsid w:val="00243475"/>
    <w:rsid w:val="00246A23"/>
    <w:rsid w:val="00254EE4"/>
    <w:rsid w:val="00256819"/>
    <w:rsid w:val="00257EF2"/>
    <w:rsid w:val="00263A5C"/>
    <w:rsid w:val="0027142B"/>
    <w:rsid w:val="002758C6"/>
    <w:rsid w:val="00281AEE"/>
    <w:rsid w:val="002868D7"/>
    <w:rsid w:val="002942FD"/>
    <w:rsid w:val="00295265"/>
    <w:rsid w:val="002D3556"/>
    <w:rsid w:val="002E74CC"/>
    <w:rsid w:val="002F2153"/>
    <w:rsid w:val="003204E9"/>
    <w:rsid w:val="00324EDF"/>
    <w:rsid w:val="00325B28"/>
    <w:rsid w:val="00327D17"/>
    <w:rsid w:val="00331943"/>
    <w:rsid w:val="00334DD0"/>
    <w:rsid w:val="00335874"/>
    <w:rsid w:val="00336BE8"/>
    <w:rsid w:val="00341A93"/>
    <w:rsid w:val="00353FA4"/>
    <w:rsid w:val="0035556A"/>
    <w:rsid w:val="0035752E"/>
    <w:rsid w:val="0036156E"/>
    <w:rsid w:val="00363BA1"/>
    <w:rsid w:val="00364E7C"/>
    <w:rsid w:val="003739A7"/>
    <w:rsid w:val="00376B59"/>
    <w:rsid w:val="00377852"/>
    <w:rsid w:val="00381305"/>
    <w:rsid w:val="00384181"/>
    <w:rsid w:val="003874F9"/>
    <w:rsid w:val="0039042C"/>
    <w:rsid w:val="003930A2"/>
    <w:rsid w:val="003A5536"/>
    <w:rsid w:val="003B20B2"/>
    <w:rsid w:val="003D52B1"/>
    <w:rsid w:val="003D55AC"/>
    <w:rsid w:val="003E0F07"/>
    <w:rsid w:val="003E5687"/>
    <w:rsid w:val="003F39F2"/>
    <w:rsid w:val="003F7AE2"/>
    <w:rsid w:val="00413F13"/>
    <w:rsid w:val="00416B29"/>
    <w:rsid w:val="004214D6"/>
    <w:rsid w:val="00422944"/>
    <w:rsid w:val="00422E1B"/>
    <w:rsid w:val="004300DB"/>
    <w:rsid w:val="004439F5"/>
    <w:rsid w:val="00453BBA"/>
    <w:rsid w:val="004562FB"/>
    <w:rsid w:val="00472208"/>
    <w:rsid w:val="004760A0"/>
    <w:rsid w:val="004A7E27"/>
    <w:rsid w:val="004B052D"/>
    <w:rsid w:val="004B5B70"/>
    <w:rsid w:val="004C285D"/>
    <w:rsid w:val="004C7605"/>
    <w:rsid w:val="004D285E"/>
    <w:rsid w:val="004E12AA"/>
    <w:rsid w:val="004E70A8"/>
    <w:rsid w:val="004F349B"/>
    <w:rsid w:val="004F43A0"/>
    <w:rsid w:val="00523F11"/>
    <w:rsid w:val="00524402"/>
    <w:rsid w:val="00531200"/>
    <w:rsid w:val="00534A22"/>
    <w:rsid w:val="00540CA9"/>
    <w:rsid w:val="00550DCE"/>
    <w:rsid w:val="00552339"/>
    <w:rsid w:val="0058283B"/>
    <w:rsid w:val="00591E12"/>
    <w:rsid w:val="00595762"/>
    <w:rsid w:val="005A0870"/>
    <w:rsid w:val="005A4C63"/>
    <w:rsid w:val="005B19DE"/>
    <w:rsid w:val="005B41B3"/>
    <w:rsid w:val="005B69A2"/>
    <w:rsid w:val="005C3D38"/>
    <w:rsid w:val="005C522D"/>
    <w:rsid w:val="005D45C4"/>
    <w:rsid w:val="005F0D70"/>
    <w:rsid w:val="00603E28"/>
    <w:rsid w:val="00615203"/>
    <w:rsid w:val="00620D7E"/>
    <w:rsid w:val="0062170D"/>
    <w:rsid w:val="00623BB8"/>
    <w:rsid w:val="00642C57"/>
    <w:rsid w:val="006502DF"/>
    <w:rsid w:val="006625C3"/>
    <w:rsid w:val="006725F0"/>
    <w:rsid w:val="0067356E"/>
    <w:rsid w:val="00677A0E"/>
    <w:rsid w:val="0069434D"/>
    <w:rsid w:val="00695946"/>
    <w:rsid w:val="006A1EC7"/>
    <w:rsid w:val="006A5D41"/>
    <w:rsid w:val="006B0F32"/>
    <w:rsid w:val="006B2EF3"/>
    <w:rsid w:val="006B41A7"/>
    <w:rsid w:val="006B7033"/>
    <w:rsid w:val="006C5411"/>
    <w:rsid w:val="006D4E11"/>
    <w:rsid w:val="006E1F0D"/>
    <w:rsid w:val="006E3759"/>
    <w:rsid w:val="00724AFE"/>
    <w:rsid w:val="007302C4"/>
    <w:rsid w:val="00731AE8"/>
    <w:rsid w:val="00740368"/>
    <w:rsid w:val="00741EA1"/>
    <w:rsid w:val="0074576F"/>
    <w:rsid w:val="00750CAC"/>
    <w:rsid w:val="0075292C"/>
    <w:rsid w:val="00757898"/>
    <w:rsid w:val="007713D6"/>
    <w:rsid w:val="00771564"/>
    <w:rsid w:val="00774215"/>
    <w:rsid w:val="00785EDB"/>
    <w:rsid w:val="00790D99"/>
    <w:rsid w:val="007A04FA"/>
    <w:rsid w:val="007B4A91"/>
    <w:rsid w:val="007C0488"/>
    <w:rsid w:val="007E0BCA"/>
    <w:rsid w:val="00820E1A"/>
    <w:rsid w:val="00826D00"/>
    <w:rsid w:val="00831708"/>
    <w:rsid w:val="0083328F"/>
    <w:rsid w:val="008438F8"/>
    <w:rsid w:val="008534F1"/>
    <w:rsid w:val="00861CAB"/>
    <w:rsid w:val="00861D2D"/>
    <w:rsid w:val="008666DF"/>
    <w:rsid w:val="00867380"/>
    <w:rsid w:val="00870CF1"/>
    <w:rsid w:val="00875F67"/>
    <w:rsid w:val="008773CB"/>
    <w:rsid w:val="008778F6"/>
    <w:rsid w:val="00885497"/>
    <w:rsid w:val="00890583"/>
    <w:rsid w:val="00890FA3"/>
    <w:rsid w:val="0089199A"/>
    <w:rsid w:val="0089380A"/>
    <w:rsid w:val="008A19D9"/>
    <w:rsid w:val="008B7601"/>
    <w:rsid w:val="008B7E7C"/>
    <w:rsid w:val="008C3909"/>
    <w:rsid w:val="008C63F3"/>
    <w:rsid w:val="008D3292"/>
    <w:rsid w:val="008F7D72"/>
    <w:rsid w:val="008F7F34"/>
    <w:rsid w:val="009065F3"/>
    <w:rsid w:val="00932CD1"/>
    <w:rsid w:val="00940A16"/>
    <w:rsid w:val="00941339"/>
    <w:rsid w:val="00941ECD"/>
    <w:rsid w:val="00953A44"/>
    <w:rsid w:val="009578D1"/>
    <w:rsid w:val="00960A42"/>
    <w:rsid w:val="00962B0D"/>
    <w:rsid w:val="0096734A"/>
    <w:rsid w:val="00970D99"/>
    <w:rsid w:val="00974DF5"/>
    <w:rsid w:val="009849A2"/>
    <w:rsid w:val="00992B11"/>
    <w:rsid w:val="009969C6"/>
    <w:rsid w:val="009B28D3"/>
    <w:rsid w:val="009B4FCC"/>
    <w:rsid w:val="009B5CDD"/>
    <w:rsid w:val="009B704B"/>
    <w:rsid w:val="009C051D"/>
    <w:rsid w:val="009E117B"/>
    <w:rsid w:val="009E26D8"/>
    <w:rsid w:val="009F24EF"/>
    <w:rsid w:val="009F61B4"/>
    <w:rsid w:val="009F7CA5"/>
    <w:rsid w:val="00A0000F"/>
    <w:rsid w:val="00A10BF1"/>
    <w:rsid w:val="00A172B3"/>
    <w:rsid w:val="00A22D6B"/>
    <w:rsid w:val="00A33CE9"/>
    <w:rsid w:val="00A3630D"/>
    <w:rsid w:val="00A467F8"/>
    <w:rsid w:val="00A71187"/>
    <w:rsid w:val="00A86D30"/>
    <w:rsid w:val="00A95F91"/>
    <w:rsid w:val="00AA020A"/>
    <w:rsid w:val="00AB7D69"/>
    <w:rsid w:val="00AC3EEF"/>
    <w:rsid w:val="00AD1E63"/>
    <w:rsid w:val="00AD5D6E"/>
    <w:rsid w:val="00AF1B6F"/>
    <w:rsid w:val="00AF3C25"/>
    <w:rsid w:val="00AF515D"/>
    <w:rsid w:val="00B11DA4"/>
    <w:rsid w:val="00B1260C"/>
    <w:rsid w:val="00B173D6"/>
    <w:rsid w:val="00B278D2"/>
    <w:rsid w:val="00B370BA"/>
    <w:rsid w:val="00B437DC"/>
    <w:rsid w:val="00B445FD"/>
    <w:rsid w:val="00B459BF"/>
    <w:rsid w:val="00B66D27"/>
    <w:rsid w:val="00B72392"/>
    <w:rsid w:val="00B76D3A"/>
    <w:rsid w:val="00B95FD6"/>
    <w:rsid w:val="00BA56FF"/>
    <w:rsid w:val="00BB53BE"/>
    <w:rsid w:val="00BC58D7"/>
    <w:rsid w:val="00BD2624"/>
    <w:rsid w:val="00C13644"/>
    <w:rsid w:val="00C17E22"/>
    <w:rsid w:val="00C20EA4"/>
    <w:rsid w:val="00C20F59"/>
    <w:rsid w:val="00C24459"/>
    <w:rsid w:val="00C51F5E"/>
    <w:rsid w:val="00C61D87"/>
    <w:rsid w:val="00C64441"/>
    <w:rsid w:val="00C64A30"/>
    <w:rsid w:val="00C717A1"/>
    <w:rsid w:val="00C719C8"/>
    <w:rsid w:val="00C802AA"/>
    <w:rsid w:val="00C82DD5"/>
    <w:rsid w:val="00C90604"/>
    <w:rsid w:val="00C972C6"/>
    <w:rsid w:val="00CA7528"/>
    <w:rsid w:val="00CB375C"/>
    <w:rsid w:val="00CB5B1F"/>
    <w:rsid w:val="00CC1AF7"/>
    <w:rsid w:val="00CC2076"/>
    <w:rsid w:val="00CC275C"/>
    <w:rsid w:val="00CD75FA"/>
    <w:rsid w:val="00CE1F66"/>
    <w:rsid w:val="00D042BA"/>
    <w:rsid w:val="00D16D4F"/>
    <w:rsid w:val="00D2274D"/>
    <w:rsid w:val="00D25528"/>
    <w:rsid w:val="00D336E4"/>
    <w:rsid w:val="00D46628"/>
    <w:rsid w:val="00D527BB"/>
    <w:rsid w:val="00D64B86"/>
    <w:rsid w:val="00D7055C"/>
    <w:rsid w:val="00D75E5F"/>
    <w:rsid w:val="00D82401"/>
    <w:rsid w:val="00D8583C"/>
    <w:rsid w:val="00D92EDE"/>
    <w:rsid w:val="00D96566"/>
    <w:rsid w:val="00DA2AE6"/>
    <w:rsid w:val="00DC350B"/>
    <w:rsid w:val="00DC3E4E"/>
    <w:rsid w:val="00DC470E"/>
    <w:rsid w:val="00DC6394"/>
    <w:rsid w:val="00DD1E8D"/>
    <w:rsid w:val="00DE1BEE"/>
    <w:rsid w:val="00DE3938"/>
    <w:rsid w:val="00DE434E"/>
    <w:rsid w:val="00DF7040"/>
    <w:rsid w:val="00E011A5"/>
    <w:rsid w:val="00E042B4"/>
    <w:rsid w:val="00E1077D"/>
    <w:rsid w:val="00E14B3A"/>
    <w:rsid w:val="00E24451"/>
    <w:rsid w:val="00E3360F"/>
    <w:rsid w:val="00E36933"/>
    <w:rsid w:val="00E43645"/>
    <w:rsid w:val="00E60019"/>
    <w:rsid w:val="00E81585"/>
    <w:rsid w:val="00E916BF"/>
    <w:rsid w:val="00EA1726"/>
    <w:rsid w:val="00EB1C1D"/>
    <w:rsid w:val="00EC0DA4"/>
    <w:rsid w:val="00EC6169"/>
    <w:rsid w:val="00ED58B3"/>
    <w:rsid w:val="00ED6E23"/>
    <w:rsid w:val="00F02B84"/>
    <w:rsid w:val="00F100CD"/>
    <w:rsid w:val="00F11663"/>
    <w:rsid w:val="00F12847"/>
    <w:rsid w:val="00F515DA"/>
    <w:rsid w:val="00F521E1"/>
    <w:rsid w:val="00F55722"/>
    <w:rsid w:val="00F6024F"/>
    <w:rsid w:val="00F6754E"/>
    <w:rsid w:val="00F723A0"/>
    <w:rsid w:val="00F7638F"/>
    <w:rsid w:val="00F81594"/>
    <w:rsid w:val="00F934AE"/>
    <w:rsid w:val="00FA307D"/>
    <w:rsid w:val="00FB5031"/>
    <w:rsid w:val="00FC2730"/>
    <w:rsid w:val="00FD111D"/>
    <w:rsid w:val="00FD1CC4"/>
    <w:rsid w:val="00FD2B1D"/>
    <w:rsid w:val="00FE3D4C"/>
    <w:rsid w:val="00FE5E64"/>
    <w:rsid w:val="00FE68E7"/>
    <w:rsid w:val="00FF2852"/>
    <w:rsid w:val="00FF3022"/>
    <w:rsid w:val="00FF5E94"/>
    <w:rsid w:val="02CBCA4D"/>
    <w:rsid w:val="030464FB"/>
    <w:rsid w:val="0350E90F"/>
    <w:rsid w:val="03E29C3B"/>
    <w:rsid w:val="0424204D"/>
    <w:rsid w:val="0546DCBC"/>
    <w:rsid w:val="062ADECB"/>
    <w:rsid w:val="0749A735"/>
    <w:rsid w:val="07A75AB4"/>
    <w:rsid w:val="0889BAF5"/>
    <w:rsid w:val="0A866C4D"/>
    <w:rsid w:val="0B4A5652"/>
    <w:rsid w:val="0C90715F"/>
    <w:rsid w:val="0CDB566D"/>
    <w:rsid w:val="0D9AFA28"/>
    <w:rsid w:val="0F57AE9A"/>
    <w:rsid w:val="104323F2"/>
    <w:rsid w:val="10BEB113"/>
    <w:rsid w:val="115AD7B4"/>
    <w:rsid w:val="11690FE5"/>
    <w:rsid w:val="12C46306"/>
    <w:rsid w:val="1465CADE"/>
    <w:rsid w:val="1509D93D"/>
    <w:rsid w:val="152EE9E5"/>
    <w:rsid w:val="16C8B90D"/>
    <w:rsid w:val="171848BB"/>
    <w:rsid w:val="174D13F2"/>
    <w:rsid w:val="18886730"/>
    <w:rsid w:val="18CD7E84"/>
    <w:rsid w:val="1920C727"/>
    <w:rsid w:val="19B1126F"/>
    <w:rsid w:val="1A90B9E8"/>
    <w:rsid w:val="1ADFCEE5"/>
    <w:rsid w:val="1B7FE3AC"/>
    <w:rsid w:val="1E2AC1F6"/>
    <w:rsid w:val="1E3EBB51"/>
    <w:rsid w:val="1F7F2BE0"/>
    <w:rsid w:val="218EF593"/>
    <w:rsid w:val="233BAFF8"/>
    <w:rsid w:val="238EFA53"/>
    <w:rsid w:val="2434866F"/>
    <w:rsid w:val="24740AB8"/>
    <w:rsid w:val="24E49FA8"/>
    <w:rsid w:val="250922D0"/>
    <w:rsid w:val="2539F402"/>
    <w:rsid w:val="25EB2384"/>
    <w:rsid w:val="269E67B9"/>
    <w:rsid w:val="26A00078"/>
    <w:rsid w:val="27472935"/>
    <w:rsid w:val="276FA493"/>
    <w:rsid w:val="277A15E9"/>
    <w:rsid w:val="277D529E"/>
    <w:rsid w:val="2B1C9090"/>
    <w:rsid w:val="2B273201"/>
    <w:rsid w:val="2B44C773"/>
    <w:rsid w:val="2BF3218D"/>
    <w:rsid w:val="2BF3F0E0"/>
    <w:rsid w:val="2CE3B7C6"/>
    <w:rsid w:val="2D89505A"/>
    <w:rsid w:val="2E06905C"/>
    <w:rsid w:val="2EFF8F71"/>
    <w:rsid w:val="2FC37735"/>
    <w:rsid w:val="30935832"/>
    <w:rsid w:val="31E353C9"/>
    <w:rsid w:val="326B7428"/>
    <w:rsid w:val="32B5F448"/>
    <w:rsid w:val="3416B379"/>
    <w:rsid w:val="34224B48"/>
    <w:rsid w:val="36DD521A"/>
    <w:rsid w:val="3A8E0699"/>
    <w:rsid w:val="3ADE13B3"/>
    <w:rsid w:val="3B9A502B"/>
    <w:rsid w:val="3BDD63A4"/>
    <w:rsid w:val="3D7D8969"/>
    <w:rsid w:val="3DA7122C"/>
    <w:rsid w:val="3DCD971E"/>
    <w:rsid w:val="41A8D76C"/>
    <w:rsid w:val="42181FE1"/>
    <w:rsid w:val="42E04540"/>
    <w:rsid w:val="431F28A7"/>
    <w:rsid w:val="439D0BAC"/>
    <w:rsid w:val="44BB8398"/>
    <w:rsid w:val="44D6E919"/>
    <w:rsid w:val="45FA7AAC"/>
    <w:rsid w:val="4630B6D4"/>
    <w:rsid w:val="46BBF6E5"/>
    <w:rsid w:val="488580D7"/>
    <w:rsid w:val="4AB4DF46"/>
    <w:rsid w:val="4CB191FC"/>
    <w:rsid w:val="4E74B5CB"/>
    <w:rsid w:val="4EBCCBDA"/>
    <w:rsid w:val="4FE61A5A"/>
    <w:rsid w:val="4FFB1977"/>
    <w:rsid w:val="501E4308"/>
    <w:rsid w:val="51BD7F90"/>
    <w:rsid w:val="52930E4D"/>
    <w:rsid w:val="52C4CA94"/>
    <w:rsid w:val="53ABE0F6"/>
    <w:rsid w:val="544D1E24"/>
    <w:rsid w:val="548F9457"/>
    <w:rsid w:val="549BB916"/>
    <w:rsid w:val="55701FB1"/>
    <w:rsid w:val="55731E9B"/>
    <w:rsid w:val="558E59D7"/>
    <w:rsid w:val="5885DCCF"/>
    <w:rsid w:val="59761AD9"/>
    <w:rsid w:val="5B6B73A1"/>
    <w:rsid w:val="5B930791"/>
    <w:rsid w:val="5BDB3F6D"/>
    <w:rsid w:val="5DA8542F"/>
    <w:rsid w:val="5EC3FD24"/>
    <w:rsid w:val="612FE0AA"/>
    <w:rsid w:val="619393F0"/>
    <w:rsid w:val="62319654"/>
    <w:rsid w:val="6246D0A2"/>
    <w:rsid w:val="62D3A672"/>
    <w:rsid w:val="62E902C0"/>
    <w:rsid w:val="64554269"/>
    <w:rsid w:val="64EFE09D"/>
    <w:rsid w:val="6567F9EB"/>
    <w:rsid w:val="680232DF"/>
    <w:rsid w:val="6A732F61"/>
    <w:rsid w:val="6A9B318A"/>
    <w:rsid w:val="6B2337C4"/>
    <w:rsid w:val="6B8F0BD8"/>
    <w:rsid w:val="6BECA066"/>
    <w:rsid w:val="6C7026B0"/>
    <w:rsid w:val="6E13E8EA"/>
    <w:rsid w:val="7061EDF6"/>
    <w:rsid w:val="72C88D03"/>
    <w:rsid w:val="72D13F43"/>
    <w:rsid w:val="7364F1F0"/>
    <w:rsid w:val="73D1B0FF"/>
    <w:rsid w:val="73F6B224"/>
    <w:rsid w:val="745C0901"/>
    <w:rsid w:val="75241558"/>
    <w:rsid w:val="7562EF6D"/>
    <w:rsid w:val="75C6BD41"/>
    <w:rsid w:val="78AC68EE"/>
    <w:rsid w:val="7A82106A"/>
    <w:rsid w:val="7C610370"/>
    <w:rsid w:val="7D3A1394"/>
    <w:rsid w:val="7E4FE7B0"/>
    <w:rsid w:val="7F3C99C0"/>
    <w:rsid w:val="7F4C528C"/>
    <w:rsid w:val="7F6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542F"/>
  <w15:chartTrackingRefBased/>
  <w15:docId w15:val="{F65C1272-92B5-4444-9117-FA5E3D5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">
    <w:name w:val="Basistekst"/>
    <w:basedOn w:val="Standaard"/>
    <w:uiPriority w:val="1"/>
    <w:qFormat/>
    <w:rsid w:val="6567F9EB"/>
    <w:pPr>
      <w:spacing w:after="120" w:line="280" w:lineRule="atLeast"/>
    </w:pPr>
    <w:rPr>
      <w:rFonts w:eastAsiaTheme="minorEastAsia"/>
      <w:sz w:val="20"/>
      <w:szCs w:val="20"/>
      <w:lang w:eastAsia="nl-NL"/>
    </w:rPr>
  </w:style>
  <w:style w:type="paragraph" w:customStyle="1" w:styleId="PH1">
    <w:name w:val="P_H1"/>
    <w:basedOn w:val="Standaard"/>
    <w:next w:val="Standaard"/>
    <w:link w:val="PH1Char"/>
    <w:uiPriority w:val="1"/>
    <w:qFormat/>
    <w:rsid w:val="6567F9EB"/>
    <w:pPr>
      <w:spacing w:before="120" w:after="60" w:line="276" w:lineRule="auto"/>
      <w:ind w:left="720" w:hanging="360"/>
    </w:pPr>
    <w:rPr>
      <w:rFonts w:eastAsiaTheme="minorEastAsia"/>
      <w:b/>
      <w:bCs/>
      <w:caps/>
      <w:color w:val="003361"/>
    </w:rPr>
  </w:style>
  <w:style w:type="character" w:customStyle="1" w:styleId="PH1Char">
    <w:name w:val="P_H1 Char"/>
    <w:basedOn w:val="Standaardalinea-lettertype"/>
    <w:link w:val="PH1"/>
    <w:uiPriority w:val="1"/>
    <w:rsid w:val="6567F9EB"/>
    <w:rPr>
      <w:rFonts w:eastAsiaTheme="minorEastAsia"/>
      <w:b/>
      <w:bCs/>
      <w:caps/>
      <w:color w:val="003361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4-Accent3">
    <w:name w:val="Grid Table 4 Accent 3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nil"/>
          <w:insideV w:val="nil"/>
        </w:tcBorders>
        <w:shd w:val="clear" w:color="auto" w:fill="196B24" w:themeFill="accent3"/>
      </w:tcPr>
    </w:tblStylePr>
    <w:tblStylePr w:type="lastRow">
      <w:rPr>
        <w:b/>
        <w:bCs/>
      </w:rPr>
      <w:tblPr/>
      <w:tcPr>
        <w:tcBorders>
          <w:top w:val="double" w:sz="4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467886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Rastertabel2-Accent6">
    <w:name w:val="Grid Table 2 Accent 6"/>
    <w:basedOn w:val="Standaardtabel"/>
    <w:uiPriority w:val="47"/>
    <w:rsid w:val="00885497"/>
    <w:pPr>
      <w:spacing w:after="0" w:line="240" w:lineRule="auto"/>
    </w:pPr>
    <w:tblPr>
      <w:tblStyleRowBandSize w:val="1"/>
      <w:tblStyleColBandSize w:val="1"/>
      <w:tblBorders>
        <w:top w:val="single" w:sz="2" w:space="0" w:color="8DD873" w:themeColor="accent6" w:themeTint="99"/>
        <w:bottom w:val="single" w:sz="2" w:space="0" w:color="8DD873" w:themeColor="accent6" w:themeTint="99"/>
        <w:insideH w:val="single" w:sz="2" w:space="0" w:color="8DD873" w:themeColor="accent6" w:themeTint="99"/>
        <w:insideV w:val="single" w:sz="2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8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Rastertabel4-Accent6">
    <w:name w:val="Grid Table 4 Accent 6"/>
    <w:basedOn w:val="Standaardtabel"/>
    <w:uiPriority w:val="49"/>
    <w:rsid w:val="003A5536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A363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7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72E" w:themeFill="accent6"/>
      </w:tcPr>
    </w:tblStylePr>
    <w:tblStylePr w:type="band1Vert">
      <w:tblPr/>
      <w:tcPr>
        <w:shd w:val="clear" w:color="auto" w:fill="B3E5A1" w:themeFill="accent6" w:themeFillTint="66"/>
      </w:tcPr>
    </w:tblStylePr>
    <w:tblStylePr w:type="band1Horz">
      <w:tblPr/>
      <w:tcPr>
        <w:shd w:val="clear" w:color="auto" w:fill="B3E5A1" w:themeFill="accent6" w:themeFillTint="66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1077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1077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1077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75FA"/>
    <w:rPr>
      <w:color w:val="96607D" w:themeColor="followedHyperlink"/>
      <w:u w:val="single"/>
    </w:rPr>
  </w:style>
  <w:style w:type="character" w:customStyle="1" w:styleId="ui-provider">
    <w:name w:val="ui-provider"/>
    <w:basedOn w:val="Standaardalinea-lettertype"/>
    <w:rsid w:val="00CB375C"/>
  </w:style>
  <w:style w:type="character" w:styleId="Onopgelostemelding">
    <w:name w:val="Unresolved Mention"/>
    <w:basedOn w:val="Standaardalinea-lettertype"/>
    <w:uiPriority w:val="99"/>
    <w:semiHidden/>
    <w:unhideWhenUsed/>
    <w:rsid w:val="00F5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efonds@huisartseneemland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efonds@huisartseneemland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tiefonds@huisartseneemland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ovatiefonds@huisartseneem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70F8E970007498C80E7749D0BB963" ma:contentTypeVersion="14" ma:contentTypeDescription="Een nieuw document maken." ma:contentTypeScope="" ma:versionID="d24fe5603866d8baa7101117b2c543a4">
  <xsd:schema xmlns:xsd="http://www.w3.org/2001/XMLSchema" xmlns:xs="http://www.w3.org/2001/XMLSchema" xmlns:p="http://schemas.microsoft.com/office/2006/metadata/properties" xmlns:ns2="e24fcd36-66c3-45ee-9662-938be98ae795" xmlns:ns3="e3a5dc78-788a-47ac-b797-54301bc67ee9" targetNamespace="http://schemas.microsoft.com/office/2006/metadata/properties" ma:root="true" ma:fieldsID="138eaedf86d37a93d2c991b382e7534d" ns2:_="" ns3:_="">
    <xsd:import namespace="e24fcd36-66c3-45ee-9662-938be98ae795"/>
    <xsd:import namespace="e3a5dc78-788a-47ac-b797-54301bc67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cd36-66c3-45ee-9662-938be98ae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558645c-f95a-404c-95a6-b4688e6ed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dc78-788a-47ac-b797-54301bc67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4face-2c98-4694-8b06-693a0d23ef94}" ma:internalName="TaxCatchAll" ma:showField="CatchAllData" ma:web="e3a5dc78-788a-47ac-b797-54301bc67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fcd36-66c3-45ee-9662-938be98ae795">
      <Terms xmlns="http://schemas.microsoft.com/office/infopath/2007/PartnerControls"/>
    </lcf76f155ced4ddcb4097134ff3c332f>
    <TaxCatchAll xmlns="e3a5dc78-788a-47ac-b797-54301bc67e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153-38AD-4C61-B48B-7D99E9D4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cd36-66c3-45ee-9662-938be98ae795"/>
    <ds:schemaRef ds:uri="e3a5dc78-788a-47ac-b797-54301bc67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E8E6-DFA3-40D7-9362-848E3BD6ADA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3a5dc78-788a-47ac-b797-54301bc67ee9"/>
    <ds:schemaRef ds:uri="http://purl.org/dc/terms/"/>
    <ds:schemaRef ds:uri="e24fcd36-66c3-45ee-9662-938be98ae79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7F01E9-74FC-4DA6-896F-3EE5777D2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A4EE8-BCEF-47AD-894E-4EF502E487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38e24-0dd5-4523-9354-83067c7da863}" enabled="0" method="" siteId="{f6b38e24-0dd5-4523-9354-83067c7da86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Siemerink</dc:creator>
  <cp:keywords/>
  <dc:description/>
  <cp:lastModifiedBy>Cindy Esseling</cp:lastModifiedBy>
  <cp:revision>2</cp:revision>
  <dcterms:created xsi:type="dcterms:W3CDTF">2024-06-26T10:43:00Z</dcterms:created>
  <dcterms:modified xsi:type="dcterms:W3CDTF">2024-06-26T10:43:00Z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0x01010010770F8E970007498C80E7749D0BB963</vt:lpwstr>
  </property>
  <property fmtid="{D5CDD505-2E9C-101B-9397-08002B2CF9AE}" pid="3" name="MediaServiceImageTags">
    <vt:lpwstr/>
  </property>
</Properties>
</file>